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3C21ADEF" w:rsidP="472E8164" w:rsidRDefault="3C21ADEF" w14:paraId="370BD431" w14:textId="1C126176">
      <w:pPr>
        <w:pStyle w:val="Normal"/>
        <w:suppressLineNumbers w:val="0"/>
        <w:bidi w:val="0"/>
        <w:spacing w:before="0" w:beforeAutospacing="off" w:after="120" w:afterAutospacing="off" w:line="253" w:lineRule="exact"/>
        <w:ind w:left="0" w:right="0"/>
        <w:jc w:val="left"/>
      </w:pPr>
      <w:r w:rsidRPr="472E8164" w:rsidR="3C21ADEF">
        <w:rPr>
          <w:rFonts w:ascii="Arial" w:hAnsi="Arial" w:eastAsia="Arial" w:cs="Arial"/>
          <w:noProof w:val="0"/>
          <w:color w:val="auto"/>
          <w:sz w:val="22"/>
          <w:szCs w:val="22"/>
          <w:lang w:val="en-US"/>
        </w:rPr>
        <w:t>Daniel Leamy</w:t>
      </w:r>
    </w:p>
    <w:p w:rsidR="1BFC1766" w:rsidP="739230C4" w:rsidRDefault="1BFC1766" w14:paraId="6DA56FEC" w14:textId="6CFEA8F9">
      <w:pPr>
        <w:spacing w:line="253" w:lineRule="exact"/>
        <w:rPr>
          <w:rFonts w:ascii="Arial" w:hAnsi="Arial" w:eastAsia="Arial" w:cs="Arial"/>
          <w:noProof w:val="0"/>
          <w:color w:val="auto"/>
          <w:sz w:val="22"/>
          <w:szCs w:val="22"/>
          <w:lang w:val="en-US"/>
        </w:rPr>
      </w:pPr>
      <w:r w:rsidRPr="472E8164" w:rsidR="3C21ADEF">
        <w:rPr>
          <w:rFonts w:ascii="Arial" w:hAnsi="Arial" w:eastAsia="Arial" w:cs="Arial"/>
          <w:noProof w:val="0"/>
          <w:color w:val="auto"/>
          <w:sz w:val="22"/>
          <w:szCs w:val="22"/>
          <w:lang w:val="en-US"/>
        </w:rPr>
        <w:t>Finance and Strategy Officer</w:t>
      </w:r>
    </w:p>
    <w:p w:rsidR="0370EDE0" w:rsidP="472E8164" w:rsidRDefault="0370EDE0" w14:paraId="71DE959F" w14:textId="05EB6A73">
      <w:pPr>
        <w:pStyle w:val="Normal"/>
        <w:suppressLineNumbers w:val="0"/>
        <w:bidi w:val="0"/>
        <w:spacing w:before="0" w:beforeAutospacing="off" w:after="120" w:afterAutospacing="off" w:line="253" w:lineRule="exact"/>
        <w:ind w:left="0" w:right="0"/>
        <w:jc w:val="left"/>
        <w:rPr>
          <w:rFonts w:ascii="Arial" w:hAnsi="Arial" w:eastAsia="Arial" w:cs="Arial"/>
          <w:noProof w:val="0"/>
          <w:color w:val="auto"/>
          <w:sz w:val="22"/>
          <w:szCs w:val="22"/>
          <w:lang w:val="en-US"/>
        </w:rPr>
      </w:pPr>
      <w:r w:rsidRPr="4ED4F7DE" w:rsidR="798CC027">
        <w:rPr>
          <w:rFonts w:ascii="Arial" w:hAnsi="Arial" w:eastAsia="Arial" w:cs="Arial"/>
          <w:noProof w:val="0"/>
          <w:color w:val="auto"/>
          <w:sz w:val="22"/>
          <w:szCs w:val="22"/>
          <w:lang w:val="en-US"/>
        </w:rPr>
        <w:t>2nd</w:t>
      </w:r>
      <w:r w:rsidRPr="4ED4F7DE" w:rsidR="0370EDE0">
        <w:rPr>
          <w:rFonts w:ascii="Arial" w:hAnsi="Arial" w:eastAsia="Arial" w:cs="Arial"/>
          <w:noProof w:val="0"/>
          <w:color w:val="auto"/>
          <w:sz w:val="22"/>
          <w:szCs w:val="22"/>
          <w:lang w:val="en-US"/>
        </w:rPr>
        <w:t xml:space="preserve"> </w:t>
      </w:r>
      <w:r w:rsidRPr="4ED4F7DE" w:rsidR="1BFC1766">
        <w:rPr>
          <w:rFonts w:ascii="Arial" w:hAnsi="Arial" w:eastAsia="Arial" w:cs="Arial"/>
          <w:noProof w:val="0"/>
          <w:color w:val="auto"/>
          <w:sz w:val="22"/>
          <w:szCs w:val="22"/>
          <w:lang w:val="en-US"/>
        </w:rPr>
        <w:t>Quarter</w:t>
      </w:r>
      <w:r w:rsidRPr="4ED4F7DE" w:rsidR="47BDE446">
        <w:rPr>
          <w:rFonts w:ascii="Arial" w:hAnsi="Arial" w:eastAsia="Arial" w:cs="Arial"/>
          <w:noProof w:val="0"/>
          <w:color w:val="auto"/>
          <w:sz w:val="22"/>
          <w:szCs w:val="22"/>
          <w:lang w:val="en-US"/>
        </w:rPr>
        <w:t xml:space="preserve"> </w:t>
      </w:r>
      <w:r w:rsidRPr="4ED4F7DE" w:rsidR="1BFC1766">
        <w:rPr>
          <w:rFonts w:ascii="Arial" w:hAnsi="Arial" w:eastAsia="Arial" w:cs="Arial"/>
          <w:noProof w:val="0"/>
          <w:color w:val="auto"/>
          <w:sz w:val="22"/>
          <w:szCs w:val="22"/>
          <w:lang w:val="en-US"/>
        </w:rPr>
        <w:t xml:space="preserve">Report </w:t>
      </w:r>
      <w:r w:rsidRPr="4ED4F7DE" w:rsidR="54531E42">
        <w:rPr>
          <w:rFonts w:ascii="Arial" w:hAnsi="Arial" w:eastAsia="Arial" w:cs="Arial"/>
          <w:noProof w:val="0"/>
          <w:color w:val="auto"/>
          <w:sz w:val="22"/>
          <w:szCs w:val="22"/>
          <w:lang w:val="en-US"/>
        </w:rPr>
        <w:t>2025</w:t>
      </w:r>
    </w:p>
    <w:p w:rsidR="1BFC1766" w:rsidP="739230C4" w:rsidRDefault="1BFC1766" w14:paraId="3C5D1365" w14:textId="12195ED9">
      <w:pPr>
        <w:spacing w:line="253" w:lineRule="exact"/>
        <w:rPr>
          <w:rFonts w:ascii="Arial" w:hAnsi="Arial" w:eastAsia="Arial" w:cs="Arial"/>
          <w:noProof w:val="0"/>
          <w:color w:val="auto"/>
          <w:sz w:val="22"/>
          <w:szCs w:val="22"/>
          <w:lang w:val="en-US"/>
        </w:rPr>
      </w:pPr>
      <w:r w:rsidRPr="5380AA6F" w:rsidR="1BFC1766">
        <w:rPr>
          <w:rFonts w:ascii="Arial" w:hAnsi="Arial" w:eastAsia="Arial" w:cs="Arial"/>
          <w:noProof w:val="0"/>
          <w:color w:val="auto"/>
          <w:sz w:val="22"/>
          <w:szCs w:val="22"/>
          <w:lang w:val="en-US"/>
        </w:rPr>
        <w:t xml:space="preserve">Submitted </w:t>
      </w:r>
      <w:r w:rsidRPr="5380AA6F" w:rsidR="72D92517">
        <w:rPr>
          <w:rFonts w:ascii="Arial" w:hAnsi="Arial" w:eastAsia="Arial" w:cs="Arial"/>
          <w:noProof w:val="0"/>
          <w:color w:val="auto"/>
          <w:sz w:val="22"/>
          <w:szCs w:val="22"/>
          <w:lang w:val="en-US"/>
        </w:rPr>
        <w:t>1</w:t>
      </w:r>
      <w:r w:rsidRPr="5380AA6F" w:rsidR="318AFB3A">
        <w:rPr>
          <w:rFonts w:ascii="Arial" w:hAnsi="Arial" w:eastAsia="Arial" w:cs="Arial"/>
          <w:noProof w:val="0"/>
          <w:color w:val="auto"/>
          <w:sz w:val="22"/>
          <w:szCs w:val="22"/>
          <w:lang w:val="en-US"/>
        </w:rPr>
        <w:t>0</w:t>
      </w:r>
      <w:r w:rsidRPr="5380AA6F" w:rsidR="72D92517">
        <w:rPr>
          <w:rFonts w:ascii="Arial" w:hAnsi="Arial" w:eastAsia="Arial" w:cs="Arial"/>
          <w:noProof w:val="0"/>
          <w:color w:val="auto"/>
          <w:sz w:val="22"/>
          <w:szCs w:val="22"/>
          <w:lang w:val="en-US"/>
        </w:rPr>
        <w:t>/0</w:t>
      </w:r>
      <w:r w:rsidRPr="5380AA6F" w:rsidR="6A097E0A">
        <w:rPr>
          <w:rFonts w:ascii="Arial" w:hAnsi="Arial" w:eastAsia="Arial" w:cs="Arial"/>
          <w:noProof w:val="0"/>
          <w:color w:val="auto"/>
          <w:sz w:val="22"/>
          <w:szCs w:val="22"/>
          <w:lang w:val="en-US"/>
        </w:rPr>
        <w:t>6</w:t>
      </w:r>
      <w:r w:rsidRPr="5380AA6F" w:rsidR="72D92517">
        <w:rPr>
          <w:rFonts w:ascii="Arial" w:hAnsi="Arial" w:eastAsia="Arial" w:cs="Arial"/>
          <w:noProof w:val="0"/>
          <w:color w:val="auto"/>
          <w:sz w:val="22"/>
          <w:szCs w:val="22"/>
          <w:lang w:val="en-US"/>
        </w:rPr>
        <w:t>/2025</w:t>
      </w:r>
      <w:r w:rsidRPr="5380AA6F" w:rsidR="1BFC1766">
        <w:rPr>
          <w:rFonts w:ascii="Arial" w:hAnsi="Arial" w:eastAsia="Arial" w:cs="Arial"/>
          <w:noProof w:val="0"/>
          <w:color w:val="auto"/>
          <w:sz w:val="22"/>
          <w:szCs w:val="22"/>
          <w:lang w:val="en-US"/>
        </w:rPr>
        <w:t xml:space="preserve"> at </w:t>
      </w:r>
      <w:r w:rsidRPr="5380AA6F" w:rsidR="142CDE23">
        <w:rPr>
          <w:rFonts w:ascii="Arial" w:hAnsi="Arial" w:eastAsia="Arial" w:cs="Arial"/>
          <w:noProof w:val="0"/>
          <w:color w:val="auto"/>
          <w:sz w:val="22"/>
          <w:szCs w:val="22"/>
          <w:lang w:val="en-US"/>
        </w:rPr>
        <w:t>1</w:t>
      </w:r>
      <w:r w:rsidRPr="5380AA6F" w:rsidR="10A20F16">
        <w:rPr>
          <w:rFonts w:ascii="Arial" w:hAnsi="Arial" w:eastAsia="Arial" w:cs="Arial"/>
          <w:noProof w:val="0"/>
          <w:color w:val="auto"/>
          <w:sz w:val="22"/>
          <w:szCs w:val="22"/>
          <w:lang w:val="en-US"/>
        </w:rPr>
        <w:t>pm</w:t>
      </w:r>
    </w:p>
    <w:p w:rsidR="1BFC1766" w:rsidP="739230C4" w:rsidRDefault="1BFC1766" w14:paraId="79F0550B" w14:textId="42580429">
      <w:pPr>
        <w:spacing w:line="253" w:lineRule="exact"/>
        <w:rPr>
          <w:rFonts w:ascii="Arial" w:hAnsi="Arial" w:eastAsia="Arial" w:cs="Arial"/>
          <w:noProof w:val="0"/>
          <w:color w:val="auto"/>
          <w:sz w:val="22"/>
          <w:szCs w:val="22"/>
          <w:lang w:val="en-US"/>
        </w:rPr>
      </w:pPr>
      <w:r w:rsidRPr="5380AA6F" w:rsidR="48A8738A">
        <w:rPr>
          <w:rFonts w:ascii="Arial" w:hAnsi="Arial" w:eastAsia="Arial" w:cs="Arial"/>
          <w:noProof w:val="0"/>
          <w:color w:val="auto"/>
          <w:sz w:val="22"/>
          <w:szCs w:val="22"/>
          <w:lang w:val="en-US"/>
        </w:rPr>
        <w:t>170</w:t>
      </w:r>
      <w:r w:rsidRPr="5380AA6F" w:rsidR="6E4B4CB4">
        <w:rPr>
          <w:rFonts w:ascii="Arial" w:hAnsi="Arial" w:eastAsia="Arial" w:cs="Arial"/>
          <w:noProof w:val="0"/>
          <w:color w:val="auto"/>
          <w:sz w:val="22"/>
          <w:szCs w:val="22"/>
          <w:lang w:val="en-US"/>
        </w:rPr>
        <w:t>0</w:t>
      </w:r>
      <w:r w:rsidRPr="5380AA6F" w:rsidR="1BFC1766">
        <w:rPr>
          <w:rFonts w:ascii="Arial" w:hAnsi="Arial" w:eastAsia="Arial" w:cs="Arial"/>
          <w:noProof w:val="0"/>
          <w:color w:val="auto"/>
          <w:sz w:val="22"/>
          <w:szCs w:val="22"/>
          <w:lang w:val="en-US"/>
        </w:rPr>
        <w:t xml:space="preserve"> words</w:t>
      </w:r>
    </w:p>
    <w:p w:rsidR="1BFC1766" w:rsidP="739230C4" w:rsidRDefault="1BFC1766" w14:paraId="185C4C9F" w14:textId="78D003FB">
      <w:pPr>
        <w:spacing w:line="253" w:lineRule="exact"/>
        <w:rPr>
          <w:rFonts w:ascii="Arial" w:hAnsi="Arial" w:eastAsia="Arial" w:cs="Arial"/>
          <w:b w:val="1"/>
          <w:bCs w:val="1"/>
          <w:strike w:val="0"/>
          <w:dstrike w:val="0"/>
          <w:noProof w:val="0"/>
          <w:color w:val="auto"/>
          <w:sz w:val="22"/>
          <w:szCs w:val="22"/>
          <w:u w:val="none"/>
          <w:lang w:val="en-US"/>
        </w:rPr>
      </w:pPr>
      <w:r w:rsidRPr="739230C4" w:rsidR="1BFC1766">
        <w:rPr>
          <w:rFonts w:ascii="Arial" w:hAnsi="Arial" w:eastAsia="Arial" w:cs="Arial"/>
          <w:b w:val="1"/>
          <w:bCs w:val="1"/>
          <w:strike w:val="0"/>
          <w:dstrike w:val="0"/>
          <w:noProof w:val="0"/>
          <w:color w:val="auto"/>
          <w:sz w:val="22"/>
          <w:szCs w:val="22"/>
          <w:u w:val="none"/>
          <w:lang w:val="en-US"/>
        </w:rPr>
        <w:t xml:space="preserve"> </w:t>
      </w:r>
    </w:p>
    <w:p w:rsidR="1BFC1766" w:rsidP="739230C4" w:rsidRDefault="1BFC1766" w14:paraId="6862CCD5" w14:textId="6777B316">
      <w:pPr>
        <w:spacing w:line="253" w:lineRule="exact"/>
        <w:rPr>
          <w:rFonts w:ascii="Arial" w:hAnsi="Arial" w:eastAsia="Arial" w:cs="Arial"/>
          <w:b w:val="1"/>
          <w:bCs w:val="1"/>
          <w:noProof w:val="0"/>
          <w:color w:val="auto"/>
          <w:sz w:val="22"/>
          <w:szCs w:val="22"/>
          <w:u w:val="single"/>
          <w:lang w:val="en-US"/>
        </w:rPr>
      </w:pPr>
      <w:r w:rsidRPr="472E8164" w:rsidR="1BFC1766">
        <w:rPr>
          <w:rFonts w:ascii="Arial" w:hAnsi="Arial" w:eastAsia="Arial" w:cs="Arial"/>
          <w:b w:val="1"/>
          <w:bCs w:val="1"/>
          <w:noProof w:val="0"/>
          <w:color w:val="auto"/>
          <w:sz w:val="22"/>
          <w:szCs w:val="22"/>
          <w:u w:val="single"/>
          <w:lang w:val="en-US"/>
        </w:rPr>
        <w:t>Part One: Executive Officer Position Description Duties</w:t>
      </w:r>
    </w:p>
    <w:p w:rsidR="2DD71B45" w:rsidP="472E8164" w:rsidRDefault="2DD71B45" w14:paraId="22BE2903" w14:textId="0AF193E0">
      <w:pPr>
        <w:spacing w:line="253" w:lineRule="exact"/>
        <w:jc w:val="both"/>
        <w:rPr>
          <w:rFonts w:ascii="Arial" w:hAnsi="Arial" w:eastAsia="Arial" w:cs="Arial"/>
          <w:b w:val="1"/>
          <w:bCs w:val="1"/>
          <w:noProof w:val="0"/>
          <w:color w:val="auto"/>
          <w:sz w:val="22"/>
          <w:szCs w:val="22"/>
          <w:lang w:val="en-US"/>
        </w:rPr>
      </w:pPr>
      <w:r w:rsidRPr="472E8164" w:rsidR="2DD71B45">
        <w:rPr>
          <w:rFonts w:ascii="Arial" w:hAnsi="Arial" w:eastAsia="Arial" w:cs="Arial"/>
          <w:b w:val="1"/>
          <w:bCs w:val="1"/>
          <w:noProof w:val="0"/>
          <w:color w:val="auto"/>
          <w:sz w:val="22"/>
          <w:szCs w:val="22"/>
          <w:lang w:val="en-US"/>
        </w:rPr>
        <w:t>8.1. Assume all the powers and duties of the President in the absence of the President and the Administrative Vice-President.</w:t>
      </w:r>
    </w:p>
    <w:p w:rsidR="385908CA" w:rsidP="472E8164" w:rsidRDefault="385908CA" w14:paraId="2160A313" w14:textId="00DD4091">
      <w:pPr>
        <w:spacing w:line="253" w:lineRule="exact"/>
        <w:jc w:val="both"/>
        <w:rPr>
          <w:rFonts w:ascii="Arial" w:hAnsi="Arial" w:eastAsia="Arial" w:cs="Arial"/>
          <w:b w:val="0"/>
          <w:bCs w:val="0"/>
          <w:noProof w:val="0"/>
          <w:color w:val="auto"/>
          <w:sz w:val="22"/>
          <w:szCs w:val="22"/>
          <w:lang w:val="en-US"/>
        </w:rPr>
      </w:pPr>
      <w:r w:rsidRPr="472E8164" w:rsidR="385908CA">
        <w:rPr>
          <w:rFonts w:ascii="Arial" w:hAnsi="Arial" w:eastAsia="Arial" w:cs="Arial"/>
          <w:b w:val="0"/>
          <w:bCs w:val="0"/>
          <w:noProof w:val="0"/>
          <w:color w:val="auto"/>
          <w:sz w:val="22"/>
          <w:szCs w:val="22"/>
          <w:lang w:val="en-US"/>
        </w:rPr>
        <w:t>N/A</w:t>
      </w:r>
    </w:p>
    <w:p w:rsidR="2DD71B45" w:rsidP="472E8164" w:rsidRDefault="2DD71B45" w14:paraId="2B2AECFD" w14:textId="122E7E66">
      <w:pPr>
        <w:spacing w:line="253" w:lineRule="exact"/>
        <w:jc w:val="both"/>
        <w:rPr>
          <w:rFonts w:ascii="Arial" w:hAnsi="Arial" w:eastAsia="Arial" w:cs="Arial"/>
          <w:b w:val="1"/>
          <w:bCs w:val="1"/>
          <w:noProof w:val="0"/>
          <w:color w:val="auto"/>
          <w:sz w:val="22"/>
          <w:szCs w:val="22"/>
          <w:lang w:val="en-US"/>
        </w:rPr>
      </w:pPr>
      <w:r w:rsidRPr="472E8164" w:rsidR="2DD71B45">
        <w:rPr>
          <w:rFonts w:ascii="Arial" w:hAnsi="Arial" w:eastAsia="Arial" w:cs="Arial"/>
          <w:b w:val="1"/>
          <w:bCs w:val="1"/>
          <w:noProof w:val="0"/>
          <w:color w:val="auto"/>
          <w:sz w:val="22"/>
          <w:szCs w:val="22"/>
          <w:lang w:val="en-US"/>
        </w:rPr>
        <w:t xml:space="preserve">8.2. Where </w:t>
      </w:r>
      <w:r w:rsidRPr="472E8164" w:rsidR="2DD71B45">
        <w:rPr>
          <w:rFonts w:ascii="Arial" w:hAnsi="Arial" w:eastAsia="Arial" w:cs="Arial"/>
          <w:b w:val="1"/>
          <w:bCs w:val="1"/>
          <w:noProof w:val="0"/>
          <w:color w:val="auto"/>
          <w:sz w:val="22"/>
          <w:szCs w:val="22"/>
          <w:lang w:val="en-US"/>
        </w:rPr>
        <w:t>reasonably required</w:t>
      </w:r>
      <w:r w:rsidRPr="472E8164" w:rsidR="2DD71B45">
        <w:rPr>
          <w:rFonts w:ascii="Arial" w:hAnsi="Arial" w:eastAsia="Arial" w:cs="Arial"/>
          <w:b w:val="1"/>
          <w:bCs w:val="1"/>
          <w:noProof w:val="0"/>
          <w:color w:val="auto"/>
          <w:sz w:val="22"/>
          <w:szCs w:val="22"/>
          <w:lang w:val="en-US"/>
        </w:rPr>
        <w:t xml:space="preserve">, </w:t>
      </w:r>
      <w:r w:rsidRPr="472E8164" w:rsidR="2DD71B45">
        <w:rPr>
          <w:rFonts w:ascii="Arial" w:hAnsi="Arial" w:eastAsia="Arial" w:cs="Arial"/>
          <w:b w:val="1"/>
          <w:bCs w:val="1"/>
          <w:noProof w:val="0"/>
          <w:color w:val="auto"/>
          <w:sz w:val="22"/>
          <w:szCs w:val="22"/>
          <w:lang w:val="en-US"/>
        </w:rPr>
        <w:t>assist</w:t>
      </w:r>
      <w:r w:rsidRPr="472E8164" w:rsidR="2DD71B45">
        <w:rPr>
          <w:rFonts w:ascii="Arial" w:hAnsi="Arial" w:eastAsia="Arial" w:cs="Arial"/>
          <w:b w:val="1"/>
          <w:bCs w:val="1"/>
          <w:noProof w:val="0"/>
          <w:color w:val="auto"/>
          <w:sz w:val="22"/>
          <w:szCs w:val="22"/>
          <w:lang w:val="en-US"/>
        </w:rPr>
        <w:t xml:space="preserve"> the Administrative Vice-President in their duties.</w:t>
      </w:r>
    </w:p>
    <w:p w:rsidR="164195EA" w:rsidP="4ED4F7DE" w:rsidRDefault="164195EA" w14:paraId="1E71BD0D" w14:textId="6171A8D5">
      <w:pPr>
        <w:spacing w:line="253" w:lineRule="exact"/>
        <w:jc w:val="both"/>
        <w:rPr>
          <w:rFonts w:ascii="Arial" w:hAnsi="Arial" w:eastAsia="Arial" w:cs="Arial"/>
          <w:noProof w:val="0"/>
          <w:color w:val="auto"/>
          <w:sz w:val="22"/>
          <w:szCs w:val="22"/>
          <w:lang w:val="en-US"/>
        </w:rPr>
      </w:pPr>
      <w:r w:rsidRPr="4ED4F7DE" w:rsidR="164195EA">
        <w:rPr>
          <w:rFonts w:ascii="Arial" w:hAnsi="Arial" w:eastAsia="Arial" w:cs="Arial"/>
          <w:noProof w:val="0"/>
          <w:color w:val="auto"/>
          <w:sz w:val="22"/>
          <w:szCs w:val="22"/>
          <w:lang w:val="en-US"/>
        </w:rPr>
        <w:t>I’ve</w:t>
      </w:r>
      <w:r w:rsidRPr="4ED4F7DE" w:rsidR="164195EA">
        <w:rPr>
          <w:rFonts w:ascii="Arial" w:hAnsi="Arial" w:eastAsia="Arial" w:cs="Arial"/>
          <w:noProof w:val="0"/>
          <w:color w:val="auto"/>
          <w:sz w:val="22"/>
          <w:szCs w:val="22"/>
          <w:lang w:val="en-US"/>
        </w:rPr>
        <w:t xml:space="preserve"> </w:t>
      </w:r>
      <w:r w:rsidRPr="4ED4F7DE" w:rsidR="7ABD1C8C">
        <w:rPr>
          <w:rFonts w:ascii="Arial" w:hAnsi="Arial" w:eastAsia="Arial" w:cs="Arial"/>
          <w:noProof w:val="0"/>
          <w:color w:val="auto"/>
          <w:sz w:val="22"/>
          <w:szCs w:val="22"/>
          <w:lang w:val="en-US"/>
        </w:rPr>
        <w:t>worked with Amy this semester on a variety of projects, particularly on the referendum last month.</w:t>
      </w:r>
    </w:p>
    <w:p w:rsidR="2DD71B45" w:rsidP="472E8164" w:rsidRDefault="2DD71B45" w14:paraId="22DB58B5" w14:textId="7DD02438">
      <w:pPr>
        <w:spacing w:line="253" w:lineRule="exact"/>
        <w:jc w:val="both"/>
        <w:rPr>
          <w:rFonts w:ascii="Arial" w:hAnsi="Arial" w:eastAsia="Arial" w:cs="Arial"/>
          <w:b w:val="1"/>
          <w:bCs w:val="1"/>
          <w:noProof w:val="0"/>
          <w:color w:val="auto"/>
          <w:sz w:val="22"/>
          <w:szCs w:val="22"/>
          <w:lang w:val="en-US"/>
        </w:rPr>
      </w:pPr>
      <w:r w:rsidRPr="472E8164" w:rsidR="2DD71B45">
        <w:rPr>
          <w:rFonts w:ascii="Arial" w:hAnsi="Arial" w:eastAsia="Arial" w:cs="Arial"/>
          <w:b w:val="1"/>
          <w:bCs w:val="1"/>
          <w:noProof w:val="0"/>
          <w:color w:val="auto"/>
          <w:sz w:val="22"/>
          <w:szCs w:val="22"/>
          <w:lang w:val="en-US"/>
        </w:rPr>
        <w:t xml:space="preserve">8.3. Be a member of </w:t>
      </w:r>
      <w:r w:rsidRPr="472E8164" w:rsidR="2DD71B45">
        <w:rPr>
          <w:rFonts w:ascii="Arial" w:hAnsi="Arial" w:eastAsia="Arial" w:cs="Arial"/>
          <w:b w:val="1"/>
          <w:bCs w:val="1"/>
          <w:noProof w:val="0"/>
          <w:color w:val="auto"/>
          <w:sz w:val="22"/>
          <w:szCs w:val="22"/>
          <w:lang w:val="en-US"/>
        </w:rPr>
        <w:t>appropriate internal</w:t>
      </w:r>
      <w:r w:rsidRPr="472E8164" w:rsidR="2DD71B45">
        <w:rPr>
          <w:rFonts w:ascii="Arial" w:hAnsi="Arial" w:eastAsia="Arial" w:cs="Arial"/>
          <w:b w:val="1"/>
          <w:bCs w:val="1"/>
          <w:noProof w:val="0"/>
          <w:color w:val="auto"/>
          <w:sz w:val="22"/>
          <w:szCs w:val="22"/>
          <w:lang w:val="en-US"/>
        </w:rPr>
        <w:t xml:space="preserve"> committees of the Association, including, but not limited </w:t>
      </w:r>
      <w:r w:rsidRPr="472E8164" w:rsidR="2DD71B45">
        <w:rPr>
          <w:rFonts w:ascii="Arial" w:hAnsi="Arial" w:eastAsia="Arial" w:cs="Arial"/>
          <w:b w:val="1"/>
          <w:bCs w:val="1"/>
          <w:noProof w:val="0"/>
          <w:color w:val="auto"/>
          <w:sz w:val="22"/>
          <w:szCs w:val="22"/>
          <w:lang w:val="en-US"/>
        </w:rPr>
        <w:t>to:</w:t>
      </w:r>
      <w:r w:rsidRPr="472E8164" w:rsidR="2DD71B45">
        <w:rPr>
          <w:rFonts w:ascii="Arial" w:hAnsi="Arial" w:eastAsia="Arial" w:cs="Arial"/>
          <w:b w:val="1"/>
          <w:bCs w:val="1"/>
          <w:noProof w:val="0"/>
          <w:color w:val="auto"/>
          <w:sz w:val="22"/>
          <w:szCs w:val="22"/>
          <w:lang w:val="en-US"/>
        </w:rPr>
        <w:t xml:space="preserve"> </w:t>
      </w:r>
    </w:p>
    <w:p w:rsidR="2DD71B45" w:rsidP="472E8164" w:rsidRDefault="2DD71B45" w14:paraId="5217092E" w14:textId="206D21C7">
      <w:pPr>
        <w:spacing w:line="253" w:lineRule="exact"/>
        <w:jc w:val="both"/>
        <w:rPr>
          <w:rFonts w:ascii="Arial" w:hAnsi="Arial" w:eastAsia="Arial" w:cs="Arial"/>
          <w:b w:val="1"/>
          <w:bCs w:val="1"/>
          <w:noProof w:val="0"/>
          <w:color w:val="auto"/>
          <w:sz w:val="22"/>
          <w:szCs w:val="22"/>
          <w:lang w:val="en-US"/>
        </w:rPr>
      </w:pPr>
      <w:r w:rsidRPr="4ED4F7DE" w:rsidR="2DD71B45">
        <w:rPr>
          <w:rFonts w:ascii="Arial" w:hAnsi="Arial" w:eastAsia="Arial" w:cs="Arial"/>
          <w:b w:val="1"/>
          <w:bCs w:val="1"/>
          <w:noProof w:val="0"/>
          <w:color w:val="auto"/>
          <w:sz w:val="22"/>
          <w:szCs w:val="22"/>
          <w:lang w:val="en-US"/>
        </w:rPr>
        <w:t>8.3.1. Standing Committee of the Executive;</w:t>
      </w:r>
    </w:p>
    <w:p w:rsidR="0923FFEE" w:rsidP="4ED4F7DE" w:rsidRDefault="0923FFEE" w14:paraId="78873391" w14:textId="1A004FE7">
      <w:pPr>
        <w:pStyle w:val="Normal"/>
        <w:suppressLineNumbers w:val="0"/>
        <w:bidi w:val="0"/>
        <w:spacing w:before="0" w:beforeAutospacing="off" w:after="120" w:afterAutospacing="off" w:line="253" w:lineRule="exact"/>
        <w:ind w:left="0" w:right="0"/>
        <w:jc w:val="both"/>
      </w:pPr>
      <w:r w:rsidRPr="4ED4F7DE" w:rsidR="0923FFEE">
        <w:rPr>
          <w:rFonts w:ascii="Arial" w:hAnsi="Arial" w:eastAsia="Arial" w:cs="Arial"/>
          <w:b w:val="0"/>
          <w:bCs w:val="0"/>
          <w:noProof w:val="0"/>
          <w:color w:val="auto"/>
          <w:sz w:val="22"/>
          <w:szCs w:val="22"/>
          <w:lang w:val="en-US"/>
        </w:rPr>
        <w:t>N/A</w:t>
      </w:r>
    </w:p>
    <w:p w:rsidR="2DD71B45" w:rsidP="472E8164" w:rsidRDefault="2DD71B45" w14:paraId="7CE1CF20" w14:textId="08AEB8A3">
      <w:pPr>
        <w:spacing w:line="253" w:lineRule="exact"/>
        <w:jc w:val="both"/>
        <w:rPr>
          <w:rFonts w:ascii="Arial" w:hAnsi="Arial" w:eastAsia="Arial" w:cs="Arial"/>
          <w:b w:val="1"/>
          <w:bCs w:val="1"/>
          <w:noProof w:val="0"/>
          <w:color w:val="auto"/>
          <w:sz w:val="22"/>
          <w:szCs w:val="22"/>
          <w:lang w:val="en-US"/>
        </w:rPr>
      </w:pPr>
      <w:r w:rsidRPr="472E8164" w:rsidR="2DD71B45">
        <w:rPr>
          <w:rFonts w:ascii="Arial" w:hAnsi="Arial" w:eastAsia="Arial" w:cs="Arial"/>
          <w:b w:val="1"/>
          <w:bCs w:val="1"/>
          <w:noProof w:val="0"/>
          <w:color w:val="auto"/>
          <w:sz w:val="22"/>
          <w:szCs w:val="22"/>
          <w:lang w:val="en-US"/>
        </w:rPr>
        <w:t xml:space="preserve">8.3.2. Finance, Expenditure and Strategy Committee; </w:t>
      </w:r>
    </w:p>
    <w:p w:rsidR="48075F8B" w:rsidP="472E8164" w:rsidRDefault="48075F8B" w14:paraId="091444E4" w14:textId="053CF1E6">
      <w:pPr>
        <w:pStyle w:val="Normal"/>
        <w:suppressLineNumbers w:val="0"/>
        <w:bidi w:val="0"/>
        <w:spacing w:before="0" w:beforeAutospacing="off" w:after="120" w:afterAutospacing="off" w:line="253" w:lineRule="exact"/>
        <w:ind w:left="0" w:right="0"/>
        <w:jc w:val="both"/>
        <w:rPr>
          <w:rFonts w:ascii="Arial" w:hAnsi="Arial" w:eastAsia="Arial" w:cs="Arial"/>
          <w:b w:val="0"/>
          <w:bCs w:val="0"/>
          <w:noProof w:val="0"/>
          <w:color w:val="auto"/>
          <w:sz w:val="22"/>
          <w:szCs w:val="22"/>
          <w:lang w:val="en-US"/>
        </w:rPr>
      </w:pPr>
      <w:r w:rsidRPr="4ED4F7DE" w:rsidR="48075F8B">
        <w:rPr>
          <w:rFonts w:ascii="Arial" w:hAnsi="Arial" w:eastAsia="Arial" w:cs="Arial"/>
          <w:b w:val="0"/>
          <w:bCs w:val="0"/>
          <w:noProof w:val="0"/>
          <w:color w:val="auto"/>
          <w:sz w:val="22"/>
          <w:szCs w:val="22"/>
          <w:lang w:val="en-US"/>
        </w:rPr>
        <w:t>Yes,</w:t>
      </w:r>
      <w:r w:rsidRPr="4ED4F7DE" w:rsidR="2C29FF5E">
        <w:rPr>
          <w:rFonts w:ascii="Arial" w:hAnsi="Arial" w:eastAsia="Arial" w:cs="Arial"/>
          <w:b w:val="0"/>
          <w:bCs w:val="0"/>
          <w:noProof w:val="0"/>
          <w:color w:val="auto"/>
          <w:sz w:val="22"/>
          <w:szCs w:val="22"/>
          <w:lang w:val="en-US"/>
        </w:rPr>
        <w:t xml:space="preserve"> three </w:t>
      </w:r>
      <w:r w:rsidRPr="4ED4F7DE" w:rsidR="48075F8B">
        <w:rPr>
          <w:rFonts w:ascii="Arial" w:hAnsi="Arial" w:eastAsia="Arial" w:cs="Arial"/>
          <w:b w:val="0"/>
          <w:bCs w:val="0"/>
          <w:noProof w:val="0"/>
          <w:color w:val="auto"/>
          <w:sz w:val="22"/>
          <w:szCs w:val="22"/>
          <w:lang w:val="en-US"/>
        </w:rPr>
        <w:t>FESC meeting</w:t>
      </w:r>
      <w:r w:rsidRPr="4ED4F7DE" w:rsidR="29582A41">
        <w:rPr>
          <w:rFonts w:ascii="Arial" w:hAnsi="Arial" w:eastAsia="Arial" w:cs="Arial"/>
          <w:b w:val="0"/>
          <w:bCs w:val="0"/>
          <w:noProof w:val="0"/>
          <w:color w:val="auto"/>
          <w:sz w:val="22"/>
          <w:szCs w:val="22"/>
          <w:lang w:val="en-US"/>
        </w:rPr>
        <w:t>s</w:t>
      </w:r>
      <w:r w:rsidRPr="4ED4F7DE" w:rsidR="48075F8B">
        <w:rPr>
          <w:rFonts w:ascii="Arial" w:hAnsi="Arial" w:eastAsia="Arial" w:cs="Arial"/>
          <w:b w:val="0"/>
          <w:bCs w:val="0"/>
          <w:noProof w:val="0"/>
          <w:color w:val="auto"/>
          <w:sz w:val="22"/>
          <w:szCs w:val="22"/>
          <w:lang w:val="en-US"/>
        </w:rPr>
        <w:t xml:space="preserve"> </w:t>
      </w:r>
      <w:r w:rsidRPr="4ED4F7DE" w:rsidR="7A9B8668">
        <w:rPr>
          <w:rFonts w:ascii="Arial" w:hAnsi="Arial" w:eastAsia="Arial" w:cs="Arial"/>
          <w:b w:val="0"/>
          <w:bCs w:val="0"/>
          <w:noProof w:val="0"/>
          <w:color w:val="auto"/>
          <w:sz w:val="22"/>
          <w:szCs w:val="22"/>
          <w:lang w:val="en-US"/>
        </w:rPr>
        <w:t>this quarter.</w:t>
      </w:r>
    </w:p>
    <w:p w:rsidR="2DD71B45" w:rsidP="472E8164" w:rsidRDefault="2DD71B45" w14:paraId="5149322C" w14:textId="0C53A350">
      <w:pPr>
        <w:spacing w:line="253" w:lineRule="exact"/>
        <w:jc w:val="both"/>
        <w:rPr>
          <w:rFonts w:ascii="Arial" w:hAnsi="Arial" w:eastAsia="Arial" w:cs="Arial"/>
          <w:b w:val="1"/>
          <w:bCs w:val="1"/>
          <w:noProof w:val="0"/>
          <w:color w:val="auto"/>
          <w:sz w:val="22"/>
          <w:szCs w:val="22"/>
          <w:lang w:val="en-US"/>
        </w:rPr>
      </w:pPr>
      <w:r w:rsidRPr="472E8164" w:rsidR="2DD71B45">
        <w:rPr>
          <w:rFonts w:ascii="Arial" w:hAnsi="Arial" w:eastAsia="Arial" w:cs="Arial"/>
          <w:b w:val="1"/>
          <w:bCs w:val="1"/>
          <w:noProof w:val="0"/>
          <w:color w:val="auto"/>
          <w:sz w:val="22"/>
          <w:szCs w:val="22"/>
          <w:lang w:val="en-US"/>
        </w:rPr>
        <w:t>8.3.3. Policy Committee and;</w:t>
      </w:r>
    </w:p>
    <w:p w:rsidR="0441BED1" w:rsidP="472E8164" w:rsidRDefault="0441BED1" w14:paraId="2D6AC469" w14:textId="3EA3046C">
      <w:pPr>
        <w:spacing w:line="253" w:lineRule="exact"/>
        <w:jc w:val="both"/>
        <w:rPr>
          <w:rFonts w:ascii="Arial" w:hAnsi="Arial" w:eastAsia="Arial" w:cs="Arial"/>
          <w:b w:val="0"/>
          <w:bCs w:val="0"/>
          <w:noProof w:val="0"/>
          <w:color w:val="auto"/>
          <w:sz w:val="22"/>
          <w:szCs w:val="22"/>
          <w:lang w:val="en-US"/>
        </w:rPr>
      </w:pPr>
      <w:r w:rsidRPr="4ED4F7DE" w:rsidR="0441BED1">
        <w:rPr>
          <w:rFonts w:ascii="Arial" w:hAnsi="Arial" w:eastAsia="Arial" w:cs="Arial"/>
          <w:b w:val="0"/>
          <w:bCs w:val="0"/>
          <w:noProof w:val="0"/>
          <w:color w:val="auto"/>
          <w:sz w:val="22"/>
          <w:szCs w:val="22"/>
          <w:lang w:val="en-US"/>
        </w:rPr>
        <w:t xml:space="preserve">Yes, </w:t>
      </w:r>
      <w:r w:rsidRPr="4ED4F7DE" w:rsidR="0441BED1">
        <w:rPr>
          <w:rFonts w:ascii="Arial" w:hAnsi="Arial" w:eastAsia="Arial" w:cs="Arial"/>
          <w:b w:val="0"/>
          <w:bCs w:val="0"/>
          <w:noProof w:val="0"/>
          <w:color w:val="auto"/>
          <w:sz w:val="22"/>
          <w:szCs w:val="22"/>
          <w:lang w:val="en-US"/>
        </w:rPr>
        <w:t>I</w:t>
      </w:r>
      <w:r w:rsidRPr="4ED4F7DE" w:rsidR="782E9797">
        <w:rPr>
          <w:rFonts w:ascii="Arial" w:hAnsi="Arial" w:eastAsia="Arial" w:cs="Arial"/>
          <w:b w:val="0"/>
          <w:bCs w:val="0"/>
          <w:noProof w:val="0"/>
          <w:color w:val="auto"/>
          <w:sz w:val="22"/>
          <w:szCs w:val="22"/>
          <w:lang w:val="en-US"/>
        </w:rPr>
        <w:t>’ve</w:t>
      </w:r>
      <w:r w:rsidRPr="4ED4F7DE" w:rsidR="0441BED1">
        <w:rPr>
          <w:rFonts w:ascii="Arial" w:hAnsi="Arial" w:eastAsia="Arial" w:cs="Arial"/>
          <w:b w:val="0"/>
          <w:bCs w:val="0"/>
          <w:noProof w:val="0"/>
          <w:color w:val="auto"/>
          <w:sz w:val="22"/>
          <w:szCs w:val="22"/>
          <w:lang w:val="en-US"/>
        </w:rPr>
        <w:t xml:space="preserve"> attended </w:t>
      </w:r>
      <w:r w:rsidRPr="4ED4F7DE" w:rsidR="6CD726C6">
        <w:rPr>
          <w:rFonts w:ascii="Arial" w:hAnsi="Arial" w:eastAsia="Arial" w:cs="Arial"/>
          <w:b w:val="0"/>
          <w:bCs w:val="0"/>
          <w:noProof w:val="0"/>
          <w:color w:val="auto"/>
          <w:sz w:val="22"/>
          <w:szCs w:val="22"/>
          <w:lang w:val="en-US"/>
        </w:rPr>
        <w:t>all</w:t>
      </w:r>
      <w:r w:rsidRPr="4ED4F7DE" w:rsidR="0441BED1">
        <w:rPr>
          <w:rFonts w:ascii="Arial" w:hAnsi="Arial" w:eastAsia="Arial" w:cs="Arial"/>
          <w:b w:val="0"/>
          <w:bCs w:val="0"/>
          <w:noProof w:val="0"/>
          <w:color w:val="auto"/>
          <w:sz w:val="22"/>
          <w:szCs w:val="22"/>
          <w:lang w:val="en-US"/>
        </w:rPr>
        <w:t xml:space="preserve"> </w:t>
      </w:r>
      <w:r w:rsidRPr="4ED4F7DE" w:rsidR="0441BED1">
        <w:rPr>
          <w:rFonts w:ascii="Arial" w:hAnsi="Arial" w:eastAsia="Arial" w:cs="Arial"/>
          <w:b w:val="0"/>
          <w:bCs w:val="0"/>
          <w:noProof w:val="0"/>
          <w:color w:val="auto"/>
          <w:sz w:val="22"/>
          <w:szCs w:val="22"/>
          <w:lang w:val="en-US"/>
        </w:rPr>
        <w:t>Polcom</w:t>
      </w:r>
      <w:r w:rsidRPr="4ED4F7DE" w:rsidR="0441BED1">
        <w:rPr>
          <w:rFonts w:ascii="Arial" w:hAnsi="Arial" w:eastAsia="Arial" w:cs="Arial"/>
          <w:b w:val="0"/>
          <w:bCs w:val="0"/>
          <w:noProof w:val="0"/>
          <w:color w:val="auto"/>
          <w:sz w:val="22"/>
          <w:szCs w:val="22"/>
          <w:lang w:val="en-US"/>
        </w:rPr>
        <w:t xml:space="preserve"> meeting</w:t>
      </w:r>
      <w:r w:rsidRPr="4ED4F7DE" w:rsidR="6B46C876">
        <w:rPr>
          <w:rFonts w:ascii="Arial" w:hAnsi="Arial" w:eastAsia="Arial" w:cs="Arial"/>
          <w:b w:val="0"/>
          <w:bCs w:val="0"/>
          <w:noProof w:val="0"/>
          <w:color w:val="auto"/>
          <w:sz w:val="22"/>
          <w:szCs w:val="22"/>
          <w:lang w:val="en-US"/>
        </w:rPr>
        <w:t>s</w:t>
      </w:r>
      <w:r w:rsidRPr="4ED4F7DE" w:rsidR="0441BED1">
        <w:rPr>
          <w:rFonts w:ascii="Arial" w:hAnsi="Arial" w:eastAsia="Arial" w:cs="Arial"/>
          <w:b w:val="0"/>
          <w:bCs w:val="0"/>
          <w:noProof w:val="0"/>
          <w:color w:val="auto"/>
          <w:sz w:val="22"/>
          <w:szCs w:val="22"/>
          <w:lang w:val="en-US"/>
        </w:rPr>
        <w:t xml:space="preserve"> </w:t>
      </w:r>
      <w:r w:rsidRPr="4ED4F7DE" w:rsidR="55B16280">
        <w:rPr>
          <w:rFonts w:ascii="Arial" w:hAnsi="Arial" w:eastAsia="Arial" w:cs="Arial"/>
          <w:b w:val="0"/>
          <w:bCs w:val="0"/>
          <w:noProof w:val="0"/>
          <w:color w:val="auto"/>
          <w:sz w:val="22"/>
          <w:szCs w:val="22"/>
          <w:lang w:val="en-US"/>
        </w:rPr>
        <w:t xml:space="preserve">and </w:t>
      </w:r>
      <w:r w:rsidRPr="4ED4F7DE" w:rsidR="14C02291">
        <w:rPr>
          <w:rFonts w:ascii="Arial" w:hAnsi="Arial" w:eastAsia="Arial" w:cs="Arial"/>
          <w:b w:val="0"/>
          <w:bCs w:val="0"/>
          <w:noProof w:val="0"/>
          <w:color w:val="auto"/>
          <w:sz w:val="22"/>
          <w:szCs w:val="22"/>
          <w:lang w:val="en-US"/>
        </w:rPr>
        <w:t xml:space="preserve">haven </w:t>
      </w:r>
      <w:r w:rsidRPr="4ED4F7DE" w:rsidR="55B16280">
        <w:rPr>
          <w:rFonts w:ascii="Arial" w:hAnsi="Arial" w:eastAsia="Arial" w:cs="Arial"/>
          <w:b w:val="0"/>
          <w:bCs w:val="0"/>
          <w:noProof w:val="0"/>
          <w:color w:val="auto"/>
          <w:sz w:val="22"/>
          <w:szCs w:val="22"/>
          <w:lang w:val="en-US"/>
        </w:rPr>
        <w:t>t</w:t>
      </w:r>
      <w:r w:rsidRPr="4ED4F7DE" w:rsidR="03ECC8D4">
        <w:rPr>
          <w:rFonts w:ascii="Arial" w:hAnsi="Arial" w:eastAsia="Arial" w:cs="Arial"/>
          <w:b w:val="0"/>
          <w:bCs w:val="0"/>
          <w:noProof w:val="0"/>
          <w:color w:val="auto"/>
          <w:sz w:val="22"/>
          <w:szCs w:val="22"/>
          <w:lang w:val="en-US"/>
        </w:rPr>
        <w:t>a</w:t>
      </w:r>
      <w:r w:rsidRPr="4ED4F7DE" w:rsidR="55B16280">
        <w:rPr>
          <w:rFonts w:ascii="Arial" w:hAnsi="Arial" w:eastAsia="Arial" w:cs="Arial"/>
          <w:b w:val="0"/>
          <w:bCs w:val="0"/>
          <w:noProof w:val="0"/>
          <w:color w:val="auto"/>
          <w:sz w:val="22"/>
          <w:szCs w:val="22"/>
          <w:lang w:val="en-US"/>
        </w:rPr>
        <w:t>k</w:t>
      </w:r>
      <w:r w:rsidRPr="4ED4F7DE" w:rsidR="1A9CB7C0">
        <w:rPr>
          <w:rFonts w:ascii="Arial" w:hAnsi="Arial" w:eastAsia="Arial" w:cs="Arial"/>
          <w:b w:val="0"/>
          <w:bCs w:val="0"/>
          <w:noProof w:val="0"/>
          <w:color w:val="auto"/>
          <w:sz w:val="22"/>
          <w:szCs w:val="22"/>
          <w:lang w:val="en-US"/>
        </w:rPr>
        <w:t>en</w:t>
      </w:r>
      <w:r w:rsidRPr="4ED4F7DE" w:rsidR="55B16280">
        <w:rPr>
          <w:rFonts w:ascii="Arial" w:hAnsi="Arial" w:eastAsia="Arial" w:cs="Arial"/>
          <w:b w:val="0"/>
          <w:bCs w:val="0"/>
          <w:noProof w:val="0"/>
          <w:color w:val="auto"/>
          <w:sz w:val="22"/>
          <w:szCs w:val="22"/>
          <w:lang w:val="en-US"/>
        </w:rPr>
        <w:t xml:space="preserve"> minutes for Amy.</w:t>
      </w:r>
    </w:p>
    <w:p w:rsidR="2DD71B45" w:rsidP="472E8164" w:rsidRDefault="2DD71B45" w14:paraId="31F93018" w14:textId="3F1BC7B4">
      <w:pPr>
        <w:spacing w:line="253" w:lineRule="exact"/>
        <w:jc w:val="both"/>
        <w:rPr>
          <w:rFonts w:ascii="Arial" w:hAnsi="Arial" w:eastAsia="Arial" w:cs="Arial"/>
          <w:b w:val="1"/>
          <w:bCs w:val="1"/>
          <w:noProof w:val="0"/>
          <w:color w:val="auto"/>
          <w:sz w:val="22"/>
          <w:szCs w:val="22"/>
          <w:lang w:val="en-US"/>
        </w:rPr>
      </w:pPr>
      <w:r w:rsidRPr="4ED4F7DE" w:rsidR="2DD71B45">
        <w:rPr>
          <w:rFonts w:ascii="Arial" w:hAnsi="Arial" w:eastAsia="Arial" w:cs="Arial"/>
          <w:b w:val="1"/>
          <w:bCs w:val="1"/>
          <w:noProof w:val="0"/>
          <w:color w:val="auto"/>
          <w:sz w:val="22"/>
          <w:szCs w:val="22"/>
          <w:lang w:val="en-US"/>
        </w:rPr>
        <w:t>8.3.4. Grants Panel.</w:t>
      </w:r>
    </w:p>
    <w:p w:rsidR="5AB8B921" w:rsidP="4ED4F7DE" w:rsidRDefault="5AB8B921" w14:paraId="3F532940" w14:textId="540497FD">
      <w:pPr>
        <w:pStyle w:val="Normal"/>
        <w:suppressLineNumbers w:val="0"/>
        <w:bidi w:val="0"/>
        <w:spacing w:before="0" w:beforeAutospacing="off" w:after="120" w:afterAutospacing="off" w:line="253" w:lineRule="exact"/>
        <w:ind w:left="0" w:right="0"/>
        <w:jc w:val="both"/>
      </w:pPr>
      <w:r w:rsidRPr="4ED4F7DE" w:rsidR="5AB8B921">
        <w:rPr>
          <w:rFonts w:ascii="Arial" w:hAnsi="Arial" w:eastAsia="Arial" w:cs="Arial"/>
          <w:b w:val="0"/>
          <w:bCs w:val="0"/>
          <w:noProof w:val="0"/>
          <w:color w:val="auto"/>
          <w:sz w:val="22"/>
          <w:szCs w:val="22"/>
          <w:lang w:val="en-US"/>
        </w:rPr>
        <w:t xml:space="preserve">Yes, </w:t>
      </w:r>
      <w:r w:rsidRPr="4ED4F7DE" w:rsidR="5AB8B921">
        <w:rPr>
          <w:rFonts w:ascii="Arial" w:hAnsi="Arial" w:eastAsia="Arial" w:cs="Arial"/>
          <w:b w:val="0"/>
          <w:bCs w:val="0"/>
          <w:noProof w:val="0"/>
          <w:color w:val="auto"/>
          <w:sz w:val="22"/>
          <w:szCs w:val="22"/>
          <w:lang w:val="en-US"/>
        </w:rPr>
        <w:t>I’ve</w:t>
      </w:r>
      <w:r w:rsidRPr="4ED4F7DE" w:rsidR="5AB8B921">
        <w:rPr>
          <w:rFonts w:ascii="Arial" w:hAnsi="Arial" w:eastAsia="Arial" w:cs="Arial"/>
          <w:b w:val="0"/>
          <w:bCs w:val="0"/>
          <w:noProof w:val="0"/>
          <w:color w:val="auto"/>
          <w:sz w:val="22"/>
          <w:szCs w:val="22"/>
          <w:lang w:val="en-US"/>
        </w:rPr>
        <w:t xml:space="preserve"> attended both meetings this quarter.</w:t>
      </w:r>
    </w:p>
    <w:p w:rsidR="2DD71B45" w:rsidP="472E8164" w:rsidRDefault="2DD71B45" w14:paraId="7FC382A8" w14:textId="28B3D9E0">
      <w:pPr>
        <w:spacing w:line="253" w:lineRule="exact"/>
        <w:jc w:val="both"/>
        <w:rPr>
          <w:rFonts w:ascii="Arial" w:hAnsi="Arial" w:eastAsia="Arial" w:cs="Arial"/>
          <w:b w:val="1"/>
          <w:bCs w:val="1"/>
          <w:noProof w:val="0"/>
          <w:color w:val="auto"/>
          <w:sz w:val="22"/>
          <w:szCs w:val="22"/>
          <w:lang w:val="en-US"/>
        </w:rPr>
      </w:pPr>
      <w:r w:rsidRPr="472E8164" w:rsidR="2DD71B45">
        <w:rPr>
          <w:rFonts w:ascii="Arial" w:hAnsi="Arial" w:eastAsia="Arial" w:cs="Arial"/>
          <w:b w:val="1"/>
          <w:bCs w:val="1"/>
          <w:noProof w:val="0"/>
          <w:color w:val="auto"/>
          <w:sz w:val="22"/>
          <w:szCs w:val="22"/>
          <w:lang w:val="en-US"/>
        </w:rPr>
        <w:t xml:space="preserve">8.4. Meet regularly with the Chief Executive Officer to ensure </w:t>
      </w:r>
      <w:r w:rsidRPr="472E8164" w:rsidR="2DD71B45">
        <w:rPr>
          <w:rFonts w:ascii="Arial" w:hAnsi="Arial" w:eastAsia="Arial" w:cs="Arial"/>
          <w:b w:val="1"/>
          <w:bCs w:val="1"/>
          <w:noProof w:val="0"/>
          <w:color w:val="auto"/>
          <w:sz w:val="22"/>
          <w:szCs w:val="22"/>
          <w:lang w:val="en-US"/>
        </w:rPr>
        <w:t>a governance</w:t>
      </w:r>
      <w:r w:rsidRPr="472E8164" w:rsidR="2DD71B45">
        <w:rPr>
          <w:rFonts w:ascii="Arial" w:hAnsi="Arial" w:eastAsia="Arial" w:cs="Arial"/>
          <w:b w:val="1"/>
          <w:bCs w:val="1"/>
          <w:noProof w:val="0"/>
          <w:color w:val="auto"/>
          <w:sz w:val="22"/>
          <w:szCs w:val="22"/>
          <w:lang w:val="en-US"/>
        </w:rPr>
        <w:t xml:space="preserve"> oversight of the Association finances and capital projects. </w:t>
      </w:r>
    </w:p>
    <w:p w:rsidR="4D8772ED" w:rsidP="472E8164" w:rsidRDefault="4D8772ED" w14:paraId="0E058291" w14:textId="6097D1DA">
      <w:pPr>
        <w:spacing w:line="253" w:lineRule="exact"/>
        <w:jc w:val="both"/>
        <w:rPr>
          <w:rFonts w:ascii="Arial" w:hAnsi="Arial" w:eastAsia="Arial" w:cs="Arial"/>
          <w:b w:val="0"/>
          <w:bCs w:val="0"/>
          <w:noProof w:val="0"/>
          <w:color w:val="auto"/>
          <w:sz w:val="22"/>
          <w:szCs w:val="22"/>
          <w:lang w:val="en-US"/>
        </w:rPr>
      </w:pPr>
      <w:r w:rsidRPr="4ED4F7DE" w:rsidR="4D8772ED">
        <w:rPr>
          <w:rFonts w:ascii="Arial" w:hAnsi="Arial" w:eastAsia="Arial" w:cs="Arial"/>
          <w:b w:val="0"/>
          <w:bCs w:val="0"/>
          <w:noProof w:val="0"/>
          <w:color w:val="auto"/>
          <w:sz w:val="22"/>
          <w:szCs w:val="22"/>
          <w:lang w:val="en-US"/>
        </w:rPr>
        <w:t xml:space="preserve">Yes, I </w:t>
      </w:r>
      <w:r w:rsidRPr="4ED4F7DE" w:rsidR="3E9D5BE4">
        <w:rPr>
          <w:rFonts w:ascii="Arial" w:hAnsi="Arial" w:eastAsia="Arial" w:cs="Arial"/>
          <w:b w:val="0"/>
          <w:bCs w:val="0"/>
          <w:noProof w:val="0"/>
          <w:color w:val="auto"/>
          <w:sz w:val="22"/>
          <w:szCs w:val="22"/>
          <w:lang w:val="en-US"/>
        </w:rPr>
        <w:t>have</w:t>
      </w:r>
      <w:r w:rsidRPr="4ED4F7DE" w:rsidR="4D8772ED">
        <w:rPr>
          <w:rFonts w:ascii="Arial" w:hAnsi="Arial" w:eastAsia="Arial" w:cs="Arial"/>
          <w:b w:val="0"/>
          <w:bCs w:val="0"/>
          <w:noProof w:val="0"/>
          <w:color w:val="auto"/>
          <w:sz w:val="22"/>
          <w:szCs w:val="22"/>
          <w:lang w:val="en-US"/>
        </w:rPr>
        <w:t xml:space="preserve"> fortnightly meetings with Debbie where we d</w:t>
      </w:r>
      <w:r w:rsidRPr="4ED4F7DE" w:rsidR="4D8772ED">
        <w:rPr>
          <w:rFonts w:ascii="Arial" w:hAnsi="Arial" w:eastAsia="Arial" w:cs="Arial"/>
          <w:b w:val="0"/>
          <w:bCs w:val="0"/>
          <w:noProof w:val="0"/>
          <w:color w:val="auto"/>
          <w:sz w:val="22"/>
          <w:szCs w:val="22"/>
          <w:lang w:val="en-US"/>
        </w:rPr>
        <w:t xml:space="preserve">iscuss </w:t>
      </w:r>
      <w:r w:rsidRPr="4ED4F7DE" w:rsidR="50C5D930">
        <w:rPr>
          <w:rFonts w:ascii="Arial" w:hAnsi="Arial" w:eastAsia="Arial" w:cs="Arial"/>
          <w:b w:val="0"/>
          <w:bCs w:val="0"/>
          <w:noProof w:val="0"/>
          <w:color w:val="auto"/>
          <w:sz w:val="22"/>
          <w:szCs w:val="22"/>
          <w:lang w:val="en-US"/>
        </w:rPr>
        <w:t xml:space="preserve">FESC </w:t>
      </w:r>
      <w:r w:rsidRPr="4ED4F7DE" w:rsidR="50C5D930">
        <w:rPr>
          <w:rFonts w:ascii="Arial" w:hAnsi="Arial" w:eastAsia="Arial" w:cs="Arial"/>
          <w:b w:val="0"/>
          <w:bCs w:val="0"/>
          <w:noProof w:val="0"/>
          <w:color w:val="auto"/>
          <w:sz w:val="22"/>
          <w:szCs w:val="22"/>
          <w:lang w:val="en-US"/>
        </w:rPr>
        <w:t>as well</w:t>
      </w:r>
      <w:r w:rsidRPr="4ED4F7DE" w:rsidR="50C5D930">
        <w:rPr>
          <w:rFonts w:ascii="Arial" w:hAnsi="Arial" w:eastAsia="Arial" w:cs="Arial"/>
          <w:b w:val="0"/>
          <w:bCs w:val="0"/>
          <w:noProof w:val="0"/>
          <w:color w:val="auto"/>
          <w:sz w:val="22"/>
          <w:szCs w:val="22"/>
          <w:lang w:val="en-US"/>
        </w:rPr>
        <w:t xml:space="preserve"> as other </w:t>
      </w:r>
      <w:r w:rsidRPr="4ED4F7DE" w:rsidR="4D8772ED">
        <w:rPr>
          <w:rFonts w:ascii="Arial" w:hAnsi="Arial" w:eastAsia="Arial" w:cs="Arial"/>
          <w:b w:val="0"/>
          <w:bCs w:val="0"/>
          <w:noProof w:val="0"/>
          <w:color w:val="auto"/>
          <w:sz w:val="22"/>
          <w:szCs w:val="22"/>
          <w:lang w:val="en-US"/>
        </w:rPr>
        <w:t xml:space="preserve">ongoing projects and </w:t>
      </w:r>
      <w:r w:rsidRPr="4ED4F7DE" w:rsidR="7164DDE1">
        <w:rPr>
          <w:rFonts w:ascii="Arial" w:hAnsi="Arial" w:eastAsia="Arial" w:cs="Arial"/>
          <w:b w:val="0"/>
          <w:bCs w:val="0"/>
          <w:noProof w:val="0"/>
          <w:color w:val="auto"/>
          <w:sz w:val="22"/>
          <w:szCs w:val="22"/>
          <w:lang w:val="en-US"/>
        </w:rPr>
        <w:t xml:space="preserve">potential </w:t>
      </w:r>
      <w:r w:rsidRPr="4ED4F7DE" w:rsidR="4D8772ED">
        <w:rPr>
          <w:rFonts w:ascii="Arial" w:hAnsi="Arial" w:eastAsia="Arial" w:cs="Arial"/>
          <w:b w:val="0"/>
          <w:bCs w:val="0"/>
          <w:noProof w:val="0"/>
          <w:color w:val="auto"/>
          <w:sz w:val="22"/>
          <w:szCs w:val="22"/>
          <w:lang w:val="en-US"/>
        </w:rPr>
        <w:t xml:space="preserve">risks </w:t>
      </w:r>
      <w:r w:rsidRPr="4ED4F7DE" w:rsidR="46DF54DD">
        <w:rPr>
          <w:rFonts w:ascii="Arial" w:hAnsi="Arial" w:eastAsia="Arial" w:cs="Arial"/>
          <w:b w:val="0"/>
          <w:bCs w:val="0"/>
          <w:noProof w:val="0"/>
          <w:color w:val="auto"/>
          <w:sz w:val="22"/>
          <w:szCs w:val="22"/>
          <w:lang w:val="en-US"/>
        </w:rPr>
        <w:t>to</w:t>
      </w:r>
      <w:r w:rsidRPr="4ED4F7DE" w:rsidR="4D8772ED">
        <w:rPr>
          <w:rFonts w:ascii="Arial" w:hAnsi="Arial" w:eastAsia="Arial" w:cs="Arial"/>
          <w:b w:val="0"/>
          <w:bCs w:val="0"/>
          <w:noProof w:val="0"/>
          <w:color w:val="auto"/>
          <w:sz w:val="22"/>
          <w:szCs w:val="22"/>
          <w:lang w:val="en-US"/>
        </w:rPr>
        <w:t xml:space="preserve"> </w:t>
      </w:r>
      <w:r w:rsidRPr="4ED4F7DE" w:rsidR="4D8772ED">
        <w:rPr>
          <w:rFonts w:ascii="Arial" w:hAnsi="Arial" w:eastAsia="Arial" w:cs="Arial"/>
          <w:b w:val="0"/>
          <w:bCs w:val="0"/>
          <w:noProof w:val="0"/>
          <w:color w:val="auto"/>
          <w:sz w:val="22"/>
          <w:szCs w:val="22"/>
          <w:lang w:val="en-US"/>
        </w:rPr>
        <w:t>OUSA</w:t>
      </w:r>
      <w:r w:rsidRPr="4ED4F7DE" w:rsidR="238C313B">
        <w:rPr>
          <w:rFonts w:ascii="Arial" w:hAnsi="Arial" w:eastAsia="Arial" w:cs="Arial"/>
          <w:b w:val="0"/>
          <w:bCs w:val="0"/>
          <w:noProof w:val="0"/>
          <w:color w:val="auto"/>
          <w:sz w:val="22"/>
          <w:szCs w:val="22"/>
          <w:lang w:val="en-US"/>
        </w:rPr>
        <w:t>.</w:t>
      </w:r>
    </w:p>
    <w:p w:rsidR="2DD71B45" w:rsidP="472E8164" w:rsidRDefault="2DD71B45" w14:paraId="3F69233D" w14:textId="26D400BE">
      <w:pPr>
        <w:spacing w:line="253" w:lineRule="exact"/>
        <w:jc w:val="both"/>
        <w:rPr>
          <w:rFonts w:ascii="Arial" w:hAnsi="Arial" w:eastAsia="Arial" w:cs="Arial"/>
          <w:b w:val="1"/>
          <w:bCs w:val="1"/>
          <w:noProof w:val="0"/>
          <w:color w:val="auto"/>
          <w:sz w:val="22"/>
          <w:szCs w:val="22"/>
          <w:lang w:val="en-US"/>
        </w:rPr>
      </w:pPr>
      <w:r w:rsidRPr="472E8164" w:rsidR="2DD71B45">
        <w:rPr>
          <w:rFonts w:ascii="Arial" w:hAnsi="Arial" w:eastAsia="Arial" w:cs="Arial"/>
          <w:b w:val="1"/>
          <w:bCs w:val="1"/>
          <w:noProof w:val="0"/>
          <w:color w:val="auto"/>
          <w:sz w:val="22"/>
          <w:szCs w:val="22"/>
          <w:lang w:val="en-US"/>
        </w:rPr>
        <w:t xml:space="preserve">8.5. Chair meetings of the Finance, Expenditure and Strategy Committee, ensuring that all committee members are advised of meeting times, that the agenda is prepared and circulated beforehand and that the standing orders of the committee are adhered to. </w:t>
      </w:r>
    </w:p>
    <w:p w:rsidR="7AD8F249" w:rsidP="472E8164" w:rsidRDefault="7AD8F249" w14:paraId="7AEFB67F" w14:textId="0FCD6F0C">
      <w:pPr>
        <w:spacing w:line="253" w:lineRule="exact"/>
        <w:jc w:val="both"/>
        <w:rPr>
          <w:rFonts w:ascii="Arial" w:hAnsi="Arial" w:eastAsia="Arial" w:cs="Arial"/>
          <w:b w:val="0"/>
          <w:bCs w:val="0"/>
          <w:noProof w:val="0"/>
          <w:color w:val="auto"/>
          <w:sz w:val="22"/>
          <w:szCs w:val="22"/>
          <w:lang w:val="en-US"/>
        </w:rPr>
      </w:pPr>
      <w:r w:rsidRPr="4ED4F7DE" w:rsidR="7AD8F249">
        <w:rPr>
          <w:rFonts w:ascii="Arial" w:hAnsi="Arial" w:eastAsia="Arial" w:cs="Arial"/>
          <w:b w:val="0"/>
          <w:bCs w:val="0"/>
          <w:noProof w:val="0"/>
          <w:color w:val="auto"/>
          <w:sz w:val="22"/>
          <w:szCs w:val="22"/>
          <w:lang w:val="en-US"/>
        </w:rPr>
        <w:t xml:space="preserve">Yes, </w:t>
      </w:r>
      <w:r w:rsidRPr="4ED4F7DE" w:rsidR="083342BF">
        <w:rPr>
          <w:rFonts w:ascii="Arial" w:hAnsi="Arial" w:eastAsia="Arial" w:cs="Arial"/>
          <w:b w:val="0"/>
          <w:bCs w:val="0"/>
          <w:noProof w:val="0"/>
          <w:color w:val="auto"/>
          <w:sz w:val="22"/>
          <w:szCs w:val="22"/>
          <w:lang w:val="en-US"/>
        </w:rPr>
        <w:t xml:space="preserve">I </w:t>
      </w:r>
      <w:r w:rsidRPr="4ED4F7DE" w:rsidR="61EA8953">
        <w:rPr>
          <w:rFonts w:ascii="Arial" w:hAnsi="Arial" w:eastAsia="Arial" w:cs="Arial"/>
          <w:b w:val="0"/>
          <w:bCs w:val="0"/>
          <w:noProof w:val="0"/>
          <w:color w:val="auto"/>
          <w:sz w:val="22"/>
          <w:szCs w:val="22"/>
          <w:lang w:val="en-US"/>
        </w:rPr>
        <w:t xml:space="preserve">have </w:t>
      </w:r>
      <w:r w:rsidRPr="4ED4F7DE" w:rsidR="083342BF">
        <w:rPr>
          <w:rFonts w:ascii="Arial" w:hAnsi="Arial" w:eastAsia="Arial" w:cs="Arial"/>
          <w:b w:val="0"/>
          <w:bCs w:val="0"/>
          <w:noProof w:val="0"/>
          <w:color w:val="auto"/>
          <w:sz w:val="22"/>
          <w:szCs w:val="22"/>
          <w:lang w:val="en-US"/>
        </w:rPr>
        <w:t xml:space="preserve">chaired </w:t>
      </w:r>
      <w:r w:rsidRPr="4ED4F7DE" w:rsidR="471D5A95">
        <w:rPr>
          <w:rFonts w:ascii="Arial" w:hAnsi="Arial" w:eastAsia="Arial" w:cs="Arial"/>
          <w:b w:val="0"/>
          <w:bCs w:val="0"/>
          <w:noProof w:val="0"/>
          <w:color w:val="auto"/>
          <w:sz w:val="22"/>
          <w:szCs w:val="22"/>
          <w:lang w:val="en-US"/>
        </w:rPr>
        <w:t xml:space="preserve">all </w:t>
      </w:r>
      <w:r w:rsidRPr="4ED4F7DE" w:rsidR="083342BF">
        <w:rPr>
          <w:rFonts w:ascii="Arial" w:hAnsi="Arial" w:eastAsia="Arial" w:cs="Arial"/>
          <w:b w:val="0"/>
          <w:bCs w:val="0"/>
          <w:noProof w:val="0"/>
          <w:color w:val="auto"/>
          <w:sz w:val="22"/>
          <w:szCs w:val="22"/>
          <w:lang w:val="en-US"/>
        </w:rPr>
        <w:t>FESC</w:t>
      </w:r>
      <w:r w:rsidRPr="4ED4F7DE" w:rsidR="57DF95DD">
        <w:rPr>
          <w:rFonts w:ascii="Arial" w:hAnsi="Arial" w:eastAsia="Arial" w:cs="Arial"/>
          <w:b w:val="0"/>
          <w:bCs w:val="0"/>
          <w:noProof w:val="0"/>
          <w:color w:val="auto"/>
          <w:sz w:val="22"/>
          <w:szCs w:val="22"/>
          <w:lang w:val="en-US"/>
        </w:rPr>
        <w:t xml:space="preserve"> </w:t>
      </w:r>
      <w:r w:rsidRPr="4ED4F7DE" w:rsidR="1C749CD7">
        <w:rPr>
          <w:rFonts w:ascii="Arial" w:hAnsi="Arial" w:eastAsia="Arial" w:cs="Arial"/>
          <w:b w:val="0"/>
          <w:bCs w:val="0"/>
          <w:noProof w:val="0"/>
          <w:color w:val="auto"/>
          <w:sz w:val="22"/>
          <w:szCs w:val="22"/>
          <w:lang w:val="en-US"/>
        </w:rPr>
        <w:t xml:space="preserve">meetings this year. We have lengthy monthly meetings and had an extra interim meeting in </w:t>
      </w:r>
      <w:r w:rsidRPr="4ED4F7DE" w:rsidR="1C749CD7">
        <w:rPr>
          <w:rFonts w:ascii="Arial" w:hAnsi="Arial" w:eastAsia="Arial" w:cs="Arial"/>
          <w:b w:val="0"/>
          <w:bCs w:val="0"/>
          <w:noProof w:val="0"/>
          <w:color w:val="auto"/>
          <w:sz w:val="22"/>
          <w:szCs w:val="22"/>
          <w:lang w:val="en-US"/>
        </w:rPr>
        <w:t>mid M</w:t>
      </w:r>
      <w:r w:rsidRPr="4ED4F7DE" w:rsidR="4C219DBC">
        <w:rPr>
          <w:rFonts w:ascii="Arial" w:hAnsi="Arial" w:eastAsia="Arial" w:cs="Arial"/>
          <w:b w:val="0"/>
          <w:bCs w:val="0"/>
          <w:noProof w:val="0"/>
          <w:color w:val="auto"/>
          <w:sz w:val="22"/>
          <w:szCs w:val="22"/>
          <w:lang w:val="en-US"/>
        </w:rPr>
        <w:t>a</w:t>
      </w:r>
      <w:r w:rsidRPr="4ED4F7DE" w:rsidR="1C749CD7">
        <w:rPr>
          <w:rFonts w:ascii="Arial" w:hAnsi="Arial" w:eastAsia="Arial" w:cs="Arial"/>
          <w:b w:val="0"/>
          <w:bCs w:val="0"/>
          <w:noProof w:val="0"/>
          <w:color w:val="auto"/>
          <w:sz w:val="22"/>
          <w:szCs w:val="22"/>
          <w:lang w:val="en-US"/>
        </w:rPr>
        <w:t>y</w:t>
      </w:r>
      <w:r w:rsidRPr="4ED4F7DE" w:rsidR="17514492">
        <w:rPr>
          <w:rFonts w:ascii="Arial" w:hAnsi="Arial" w:eastAsia="Arial" w:cs="Arial"/>
          <w:b w:val="0"/>
          <w:bCs w:val="0"/>
          <w:noProof w:val="0"/>
          <w:color w:val="auto"/>
          <w:sz w:val="22"/>
          <w:szCs w:val="22"/>
          <w:lang w:val="en-US"/>
        </w:rPr>
        <w:t>.</w:t>
      </w:r>
      <w:r w:rsidRPr="4ED4F7DE" w:rsidR="422AAAA6">
        <w:rPr>
          <w:rFonts w:ascii="Arial" w:hAnsi="Arial" w:eastAsia="Arial" w:cs="Arial"/>
          <w:b w:val="0"/>
          <w:bCs w:val="0"/>
          <w:noProof w:val="0"/>
          <w:color w:val="auto"/>
          <w:sz w:val="22"/>
          <w:szCs w:val="22"/>
          <w:lang w:val="en-US"/>
        </w:rPr>
        <w:t xml:space="preserve"> I </w:t>
      </w:r>
      <w:r w:rsidRPr="4ED4F7DE" w:rsidR="1B75CC46">
        <w:rPr>
          <w:rFonts w:ascii="Arial" w:hAnsi="Arial" w:eastAsia="Arial" w:cs="Arial"/>
          <w:b w:val="0"/>
          <w:bCs w:val="0"/>
          <w:noProof w:val="0"/>
          <w:color w:val="auto"/>
          <w:sz w:val="22"/>
          <w:szCs w:val="22"/>
          <w:lang w:val="en-US"/>
        </w:rPr>
        <w:t xml:space="preserve">try to </w:t>
      </w:r>
      <w:r w:rsidRPr="4ED4F7DE" w:rsidR="5755EBFA">
        <w:rPr>
          <w:rFonts w:ascii="Arial" w:hAnsi="Arial" w:eastAsia="Arial" w:cs="Arial"/>
          <w:b w:val="0"/>
          <w:bCs w:val="0"/>
          <w:noProof w:val="0"/>
          <w:color w:val="auto"/>
          <w:sz w:val="22"/>
          <w:szCs w:val="22"/>
          <w:lang w:val="en-US"/>
        </w:rPr>
        <w:t>send</w:t>
      </w:r>
      <w:r w:rsidRPr="4ED4F7DE" w:rsidR="57DF95DD">
        <w:rPr>
          <w:rFonts w:ascii="Arial" w:hAnsi="Arial" w:eastAsia="Arial" w:cs="Arial"/>
          <w:b w:val="0"/>
          <w:bCs w:val="0"/>
          <w:noProof w:val="0"/>
          <w:color w:val="auto"/>
          <w:sz w:val="22"/>
          <w:szCs w:val="22"/>
          <w:lang w:val="en-US"/>
        </w:rPr>
        <w:t xml:space="preserve"> </w:t>
      </w:r>
      <w:r w:rsidRPr="4ED4F7DE" w:rsidR="5755EBFA">
        <w:rPr>
          <w:rFonts w:ascii="Arial" w:hAnsi="Arial" w:eastAsia="Arial" w:cs="Arial"/>
          <w:b w:val="0"/>
          <w:bCs w:val="0"/>
          <w:noProof w:val="0"/>
          <w:color w:val="auto"/>
          <w:sz w:val="22"/>
          <w:szCs w:val="22"/>
          <w:lang w:val="en-US"/>
        </w:rPr>
        <w:t xml:space="preserve">out </w:t>
      </w:r>
      <w:r w:rsidRPr="4ED4F7DE" w:rsidR="374B8223">
        <w:rPr>
          <w:rFonts w:ascii="Arial" w:hAnsi="Arial" w:eastAsia="Arial" w:cs="Arial"/>
          <w:b w:val="0"/>
          <w:bCs w:val="0"/>
          <w:noProof w:val="0"/>
          <w:color w:val="auto"/>
          <w:sz w:val="22"/>
          <w:szCs w:val="22"/>
          <w:lang w:val="en-US"/>
        </w:rPr>
        <w:t>the</w:t>
      </w:r>
      <w:r w:rsidRPr="4ED4F7DE" w:rsidR="57DF95DD">
        <w:rPr>
          <w:rFonts w:ascii="Arial" w:hAnsi="Arial" w:eastAsia="Arial" w:cs="Arial"/>
          <w:b w:val="0"/>
          <w:bCs w:val="0"/>
          <w:noProof w:val="0"/>
          <w:color w:val="auto"/>
          <w:sz w:val="22"/>
          <w:szCs w:val="22"/>
          <w:lang w:val="en-US"/>
        </w:rPr>
        <w:t xml:space="preserve"> </w:t>
      </w:r>
      <w:r w:rsidRPr="4ED4F7DE" w:rsidR="4DD4CEE6">
        <w:rPr>
          <w:rFonts w:ascii="Arial" w:hAnsi="Arial" w:eastAsia="Arial" w:cs="Arial"/>
          <w:b w:val="0"/>
          <w:bCs w:val="0"/>
          <w:noProof w:val="0"/>
          <w:color w:val="auto"/>
          <w:sz w:val="22"/>
          <w:szCs w:val="22"/>
          <w:lang w:val="en-US"/>
        </w:rPr>
        <w:t>agenda</w:t>
      </w:r>
      <w:r w:rsidRPr="4ED4F7DE" w:rsidR="722EAABA">
        <w:rPr>
          <w:rFonts w:ascii="Arial" w:hAnsi="Arial" w:eastAsia="Arial" w:cs="Arial"/>
          <w:b w:val="0"/>
          <w:bCs w:val="0"/>
          <w:noProof w:val="0"/>
          <w:color w:val="auto"/>
          <w:sz w:val="22"/>
          <w:szCs w:val="22"/>
          <w:lang w:val="en-US"/>
        </w:rPr>
        <w:t xml:space="preserve"> </w:t>
      </w:r>
      <w:r w:rsidRPr="4ED4F7DE" w:rsidR="112CC160">
        <w:rPr>
          <w:rFonts w:ascii="Arial" w:hAnsi="Arial" w:eastAsia="Arial" w:cs="Arial"/>
          <w:b w:val="0"/>
          <w:bCs w:val="0"/>
          <w:noProof w:val="0"/>
          <w:color w:val="auto"/>
          <w:sz w:val="22"/>
          <w:szCs w:val="22"/>
          <w:lang w:val="en-US"/>
        </w:rPr>
        <w:t xml:space="preserve">and </w:t>
      </w:r>
      <w:r w:rsidRPr="4ED4F7DE" w:rsidR="2F5D3C50">
        <w:rPr>
          <w:rFonts w:ascii="Arial" w:hAnsi="Arial" w:eastAsia="Arial" w:cs="Arial"/>
          <w:b w:val="0"/>
          <w:bCs w:val="0"/>
          <w:noProof w:val="0"/>
          <w:color w:val="auto"/>
          <w:sz w:val="22"/>
          <w:szCs w:val="22"/>
          <w:lang w:val="en-US"/>
        </w:rPr>
        <w:t xml:space="preserve">documents </w:t>
      </w:r>
      <w:r w:rsidRPr="4ED4F7DE" w:rsidR="06709FB1">
        <w:rPr>
          <w:rFonts w:ascii="Arial" w:hAnsi="Arial" w:eastAsia="Arial" w:cs="Arial"/>
          <w:b w:val="0"/>
          <w:bCs w:val="0"/>
          <w:noProof w:val="0"/>
          <w:color w:val="auto"/>
          <w:sz w:val="22"/>
          <w:szCs w:val="22"/>
          <w:lang w:val="en-US"/>
        </w:rPr>
        <w:t>a few days in advance</w:t>
      </w:r>
      <w:r w:rsidRPr="4ED4F7DE" w:rsidR="50C1EC2E">
        <w:rPr>
          <w:rFonts w:ascii="Arial" w:hAnsi="Arial" w:eastAsia="Arial" w:cs="Arial"/>
          <w:b w:val="0"/>
          <w:bCs w:val="0"/>
          <w:noProof w:val="0"/>
          <w:color w:val="auto"/>
          <w:sz w:val="22"/>
          <w:szCs w:val="22"/>
          <w:lang w:val="en-US"/>
        </w:rPr>
        <w:t>, to give everyone time to prepare for the discussions</w:t>
      </w:r>
      <w:r w:rsidRPr="4ED4F7DE" w:rsidR="2F5D3C50">
        <w:rPr>
          <w:rFonts w:ascii="Arial" w:hAnsi="Arial" w:eastAsia="Arial" w:cs="Arial"/>
          <w:b w:val="0"/>
          <w:bCs w:val="0"/>
          <w:noProof w:val="0"/>
          <w:color w:val="auto"/>
          <w:sz w:val="22"/>
          <w:szCs w:val="22"/>
          <w:lang w:val="en-US"/>
        </w:rPr>
        <w:t>.</w:t>
      </w:r>
      <w:r w:rsidRPr="4ED4F7DE" w:rsidR="4E0652D4">
        <w:rPr>
          <w:rFonts w:ascii="Arial" w:hAnsi="Arial" w:eastAsia="Arial" w:cs="Arial"/>
          <w:b w:val="0"/>
          <w:bCs w:val="0"/>
          <w:noProof w:val="0"/>
          <w:color w:val="auto"/>
          <w:sz w:val="22"/>
          <w:szCs w:val="22"/>
          <w:lang w:val="en-US"/>
        </w:rPr>
        <w:t xml:space="preserve"> We have had productive discussions thus far</w:t>
      </w:r>
      <w:r w:rsidRPr="4ED4F7DE" w:rsidR="3B460598">
        <w:rPr>
          <w:rFonts w:ascii="Arial" w:hAnsi="Arial" w:eastAsia="Arial" w:cs="Arial"/>
          <w:b w:val="0"/>
          <w:bCs w:val="0"/>
          <w:noProof w:val="0"/>
          <w:color w:val="auto"/>
          <w:sz w:val="22"/>
          <w:szCs w:val="22"/>
          <w:lang w:val="en-US"/>
        </w:rPr>
        <w:t>, and will continue to, with the 2026 budget being a big focus in the upcoming quarter</w:t>
      </w:r>
      <w:r w:rsidRPr="4ED4F7DE" w:rsidR="4E0652D4">
        <w:rPr>
          <w:rFonts w:ascii="Arial" w:hAnsi="Arial" w:eastAsia="Arial" w:cs="Arial"/>
          <w:b w:val="0"/>
          <w:bCs w:val="0"/>
          <w:noProof w:val="0"/>
          <w:color w:val="auto"/>
          <w:sz w:val="22"/>
          <w:szCs w:val="22"/>
          <w:lang w:val="en-US"/>
        </w:rPr>
        <w:t>.</w:t>
      </w:r>
    </w:p>
    <w:p w:rsidR="2DD71B45" w:rsidP="472E8164" w:rsidRDefault="2DD71B45" w14:paraId="635836E5" w14:textId="7004E344">
      <w:pPr>
        <w:spacing w:line="253" w:lineRule="exact"/>
        <w:jc w:val="both"/>
        <w:rPr>
          <w:rFonts w:ascii="Arial" w:hAnsi="Arial" w:eastAsia="Arial" w:cs="Arial"/>
          <w:b w:val="1"/>
          <w:bCs w:val="1"/>
          <w:noProof w:val="0"/>
          <w:color w:val="auto"/>
          <w:sz w:val="22"/>
          <w:szCs w:val="22"/>
          <w:lang w:val="en-US"/>
        </w:rPr>
      </w:pPr>
      <w:r w:rsidRPr="472E8164" w:rsidR="2DD71B45">
        <w:rPr>
          <w:rFonts w:ascii="Arial" w:hAnsi="Arial" w:eastAsia="Arial" w:cs="Arial"/>
          <w:b w:val="1"/>
          <w:bCs w:val="1"/>
          <w:noProof w:val="0"/>
          <w:color w:val="auto"/>
          <w:sz w:val="22"/>
          <w:szCs w:val="22"/>
          <w:lang w:val="en-US"/>
        </w:rPr>
        <w:t xml:space="preserve">8.6. In conjunction with the Chief Executive Officer, </w:t>
      </w:r>
      <w:r w:rsidRPr="472E8164" w:rsidR="2DD71B45">
        <w:rPr>
          <w:rFonts w:ascii="Arial" w:hAnsi="Arial" w:eastAsia="Arial" w:cs="Arial"/>
          <w:b w:val="1"/>
          <w:bCs w:val="1"/>
          <w:noProof w:val="0"/>
          <w:color w:val="auto"/>
          <w:sz w:val="22"/>
          <w:szCs w:val="22"/>
          <w:lang w:val="en-US"/>
        </w:rPr>
        <w:t>maintain</w:t>
      </w:r>
      <w:r w:rsidRPr="472E8164" w:rsidR="2DD71B45">
        <w:rPr>
          <w:rFonts w:ascii="Arial" w:hAnsi="Arial" w:eastAsia="Arial" w:cs="Arial"/>
          <w:b w:val="1"/>
          <w:bCs w:val="1"/>
          <w:noProof w:val="0"/>
          <w:color w:val="auto"/>
          <w:sz w:val="22"/>
          <w:szCs w:val="22"/>
          <w:lang w:val="en-US"/>
        </w:rPr>
        <w:t xml:space="preserve"> oversight of the Association’s holdings, with a focus upon sound investment of student funds and adherence to the Association’s Strategic Plan. </w:t>
      </w:r>
    </w:p>
    <w:p w:rsidR="3C236375" w:rsidP="472E8164" w:rsidRDefault="3C236375" w14:paraId="2D124AFB" w14:textId="233A477A">
      <w:pPr>
        <w:spacing w:line="253" w:lineRule="exact"/>
        <w:jc w:val="both"/>
        <w:rPr>
          <w:rFonts w:ascii="Arial" w:hAnsi="Arial" w:eastAsia="Arial" w:cs="Arial"/>
          <w:b w:val="0"/>
          <w:bCs w:val="0"/>
          <w:noProof w:val="0"/>
          <w:color w:val="auto"/>
          <w:sz w:val="22"/>
          <w:szCs w:val="22"/>
          <w:lang w:val="en-US"/>
        </w:rPr>
      </w:pPr>
      <w:r w:rsidRPr="472E8164" w:rsidR="3C236375">
        <w:rPr>
          <w:rFonts w:ascii="Arial" w:hAnsi="Arial" w:eastAsia="Arial" w:cs="Arial"/>
          <w:b w:val="0"/>
          <w:bCs w:val="0"/>
          <w:noProof w:val="0"/>
          <w:color w:val="auto"/>
          <w:sz w:val="22"/>
          <w:szCs w:val="22"/>
          <w:lang w:val="en-US"/>
        </w:rPr>
        <w:t xml:space="preserve">Yes, I </w:t>
      </w:r>
      <w:r w:rsidRPr="472E8164" w:rsidR="633A02CB">
        <w:rPr>
          <w:rFonts w:ascii="Arial" w:hAnsi="Arial" w:eastAsia="Arial" w:cs="Arial"/>
          <w:b w:val="0"/>
          <w:bCs w:val="0"/>
          <w:noProof w:val="0"/>
          <w:color w:val="auto"/>
          <w:sz w:val="22"/>
          <w:szCs w:val="22"/>
          <w:lang w:val="en-US"/>
        </w:rPr>
        <w:t>have had</w:t>
      </w:r>
      <w:r w:rsidRPr="472E8164" w:rsidR="3C236375">
        <w:rPr>
          <w:rFonts w:ascii="Arial" w:hAnsi="Arial" w:eastAsia="Arial" w:cs="Arial"/>
          <w:b w:val="0"/>
          <w:bCs w:val="0"/>
          <w:noProof w:val="0"/>
          <w:color w:val="auto"/>
          <w:sz w:val="22"/>
          <w:szCs w:val="22"/>
          <w:lang w:val="en-US"/>
        </w:rPr>
        <w:t xml:space="preserve"> discussions with Debbie about </w:t>
      </w:r>
      <w:r w:rsidRPr="472E8164" w:rsidR="17760B8E">
        <w:rPr>
          <w:rFonts w:ascii="Arial" w:hAnsi="Arial" w:eastAsia="Arial" w:cs="Arial"/>
          <w:b w:val="0"/>
          <w:bCs w:val="0"/>
          <w:noProof w:val="0"/>
          <w:color w:val="auto"/>
          <w:sz w:val="22"/>
          <w:szCs w:val="22"/>
          <w:lang w:val="en-US"/>
        </w:rPr>
        <w:t xml:space="preserve">OUSA’s </w:t>
      </w:r>
      <w:r w:rsidRPr="472E8164" w:rsidR="49BE3C0B">
        <w:rPr>
          <w:rFonts w:ascii="Arial" w:hAnsi="Arial" w:eastAsia="Arial" w:cs="Arial"/>
          <w:b w:val="0"/>
          <w:bCs w:val="0"/>
          <w:noProof w:val="0"/>
          <w:color w:val="auto"/>
          <w:sz w:val="22"/>
          <w:szCs w:val="22"/>
          <w:lang w:val="en-US"/>
        </w:rPr>
        <w:t>commercial assets and services</w:t>
      </w:r>
      <w:r w:rsidRPr="472E8164" w:rsidR="17760B8E">
        <w:rPr>
          <w:rFonts w:ascii="Arial" w:hAnsi="Arial" w:eastAsia="Arial" w:cs="Arial"/>
          <w:b w:val="0"/>
          <w:bCs w:val="0"/>
          <w:noProof w:val="0"/>
          <w:color w:val="auto"/>
          <w:sz w:val="22"/>
          <w:szCs w:val="22"/>
          <w:lang w:val="en-US"/>
        </w:rPr>
        <w:t>,</w:t>
      </w:r>
      <w:r w:rsidRPr="472E8164" w:rsidR="007F82CA">
        <w:rPr>
          <w:rFonts w:ascii="Arial" w:hAnsi="Arial" w:eastAsia="Arial" w:cs="Arial"/>
          <w:b w:val="0"/>
          <w:bCs w:val="0"/>
          <w:noProof w:val="0"/>
          <w:color w:val="auto"/>
          <w:sz w:val="22"/>
          <w:szCs w:val="22"/>
          <w:lang w:val="en-US"/>
        </w:rPr>
        <w:t xml:space="preserve"> </w:t>
      </w:r>
      <w:r w:rsidRPr="472E8164" w:rsidR="26AB3E78">
        <w:rPr>
          <w:rFonts w:ascii="Arial" w:hAnsi="Arial" w:eastAsia="Arial" w:cs="Arial"/>
          <w:b w:val="0"/>
          <w:bCs w:val="0"/>
          <w:noProof w:val="0"/>
          <w:color w:val="auto"/>
          <w:sz w:val="22"/>
          <w:szCs w:val="22"/>
          <w:lang w:val="en-US"/>
        </w:rPr>
        <w:t xml:space="preserve">and the role of these, including how </w:t>
      </w:r>
      <w:r w:rsidRPr="472E8164" w:rsidR="007F82CA">
        <w:rPr>
          <w:rFonts w:ascii="Arial" w:hAnsi="Arial" w:eastAsia="Arial" w:cs="Arial"/>
          <w:b w:val="0"/>
          <w:bCs w:val="0"/>
          <w:noProof w:val="0"/>
          <w:color w:val="auto"/>
          <w:sz w:val="22"/>
          <w:szCs w:val="22"/>
          <w:lang w:val="en-US"/>
        </w:rPr>
        <w:t xml:space="preserve">they provide for students </w:t>
      </w:r>
      <w:r w:rsidRPr="472E8164" w:rsidR="47F956D3">
        <w:rPr>
          <w:rFonts w:ascii="Arial" w:hAnsi="Arial" w:eastAsia="Arial" w:cs="Arial"/>
          <w:b w:val="0"/>
          <w:bCs w:val="0"/>
          <w:noProof w:val="0"/>
          <w:color w:val="auto"/>
          <w:sz w:val="22"/>
          <w:szCs w:val="22"/>
          <w:lang w:val="en-US"/>
        </w:rPr>
        <w:t>and OUSA as a whole.</w:t>
      </w:r>
      <w:r w:rsidRPr="472E8164" w:rsidR="007F82CA">
        <w:rPr>
          <w:rFonts w:ascii="Arial" w:hAnsi="Arial" w:eastAsia="Arial" w:cs="Arial"/>
          <w:b w:val="0"/>
          <w:bCs w:val="0"/>
          <w:noProof w:val="0"/>
          <w:color w:val="auto"/>
          <w:sz w:val="22"/>
          <w:szCs w:val="22"/>
          <w:lang w:val="en-US"/>
        </w:rPr>
        <w:t xml:space="preserve"> </w:t>
      </w:r>
    </w:p>
    <w:p w:rsidR="2DD71B45" w:rsidP="472E8164" w:rsidRDefault="2DD71B45" w14:paraId="141ABF1B" w14:textId="3106AD7F">
      <w:pPr>
        <w:spacing w:line="253" w:lineRule="exact"/>
        <w:jc w:val="both"/>
        <w:rPr>
          <w:rFonts w:ascii="Arial" w:hAnsi="Arial" w:eastAsia="Arial" w:cs="Arial"/>
          <w:b w:val="1"/>
          <w:bCs w:val="1"/>
          <w:noProof w:val="0"/>
          <w:color w:val="auto"/>
          <w:sz w:val="22"/>
          <w:szCs w:val="22"/>
          <w:lang w:val="en-US"/>
        </w:rPr>
      </w:pPr>
      <w:r w:rsidRPr="472E8164" w:rsidR="2DD71B45">
        <w:rPr>
          <w:rFonts w:ascii="Arial" w:hAnsi="Arial" w:eastAsia="Arial" w:cs="Arial"/>
          <w:b w:val="1"/>
          <w:bCs w:val="1"/>
          <w:noProof w:val="0"/>
          <w:color w:val="auto"/>
          <w:sz w:val="22"/>
          <w:szCs w:val="22"/>
          <w:lang w:val="en-US"/>
        </w:rPr>
        <w:t xml:space="preserve">8.7. Maintain a sound understanding of the position of any of the Association’s holdings, ensuring that all relevant documentation is filed as soon as is reasonable and accessible and that financial controls are understood. </w:t>
      </w:r>
    </w:p>
    <w:p w:rsidR="5928A5A5" w:rsidP="472E8164" w:rsidRDefault="5928A5A5" w14:paraId="6EF73ECA" w14:textId="447AFEDD">
      <w:pPr>
        <w:spacing w:line="253" w:lineRule="exact"/>
        <w:jc w:val="both"/>
        <w:rPr>
          <w:rFonts w:ascii="Arial" w:hAnsi="Arial" w:eastAsia="Arial" w:cs="Arial"/>
          <w:b w:val="0"/>
          <w:bCs w:val="0"/>
          <w:noProof w:val="0"/>
          <w:color w:val="auto"/>
          <w:sz w:val="22"/>
          <w:szCs w:val="22"/>
          <w:lang w:val="en-US"/>
        </w:rPr>
      </w:pPr>
      <w:r w:rsidRPr="4ED4F7DE" w:rsidR="5928A5A5">
        <w:rPr>
          <w:rFonts w:ascii="Arial" w:hAnsi="Arial" w:eastAsia="Arial" w:cs="Arial"/>
          <w:b w:val="0"/>
          <w:bCs w:val="0"/>
          <w:noProof w:val="0"/>
          <w:color w:val="auto"/>
          <w:sz w:val="22"/>
          <w:szCs w:val="22"/>
          <w:lang w:val="en-US"/>
        </w:rPr>
        <w:t>Yes</w:t>
      </w:r>
      <w:r w:rsidRPr="4ED4F7DE" w:rsidR="38049ADD">
        <w:rPr>
          <w:rFonts w:ascii="Arial" w:hAnsi="Arial" w:eastAsia="Arial" w:cs="Arial"/>
          <w:b w:val="0"/>
          <w:bCs w:val="0"/>
          <w:noProof w:val="0"/>
          <w:color w:val="auto"/>
          <w:sz w:val="22"/>
          <w:szCs w:val="22"/>
          <w:lang w:val="en-US"/>
        </w:rPr>
        <w:t>, I have a good knowledge of OUSA’s holdings, I</w:t>
      </w:r>
      <w:r w:rsidRPr="4ED4F7DE" w:rsidR="336E52AF">
        <w:rPr>
          <w:rFonts w:ascii="Arial" w:hAnsi="Arial" w:eastAsia="Arial" w:cs="Arial"/>
          <w:b w:val="0"/>
          <w:bCs w:val="0"/>
          <w:noProof w:val="0"/>
          <w:color w:val="auto"/>
          <w:sz w:val="22"/>
          <w:szCs w:val="22"/>
          <w:lang w:val="en-US"/>
        </w:rPr>
        <w:t xml:space="preserve"> sign all invoices </w:t>
      </w:r>
      <w:r w:rsidRPr="4ED4F7DE" w:rsidR="336E52AF">
        <w:rPr>
          <w:rFonts w:ascii="Arial" w:hAnsi="Arial" w:eastAsia="Arial" w:cs="Arial"/>
          <w:b w:val="0"/>
          <w:bCs w:val="0"/>
          <w:noProof w:val="0"/>
          <w:color w:val="auto"/>
          <w:sz w:val="22"/>
          <w:szCs w:val="22"/>
          <w:lang w:val="en-US"/>
        </w:rPr>
        <w:t>in</w:t>
      </w:r>
      <w:r w:rsidRPr="4ED4F7DE" w:rsidR="336E52AF">
        <w:rPr>
          <w:rFonts w:ascii="Arial" w:hAnsi="Arial" w:eastAsia="Arial" w:cs="Arial"/>
          <w:b w:val="0"/>
          <w:bCs w:val="0"/>
          <w:noProof w:val="0"/>
          <w:color w:val="auto"/>
          <w:sz w:val="22"/>
          <w:szCs w:val="22"/>
          <w:lang w:val="en-US"/>
        </w:rPr>
        <w:t xml:space="preserve"> </w:t>
      </w:r>
      <w:r w:rsidRPr="4ED4F7DE" w:rsidR="336E52AF">
        <w:rPr>
          <w:rFonts w:ascii="Arial" w:hAnsi="Arial" w:eastAsia="Arial" w:cs="Arial"/>
          <w:b w:val="0"/>
          <w:bCs w:val="0"/>
          <w:noProof w:val="0"/>
          <w:color w:val="auto"/>
          <w:sz w:val="22"/>
          <w:szCs w:val="22"/>
          <w:lang w:val="en-US"/>
        </w:rPr>
        <w:t>an appropriate time</w:t>
      </w:r>
      <w:r w:rsidRPr="4ED4F7DE" w:rsidR="38049ADD">
        <w:rPr>
          <w:rFonts w:ascii="Arial" w:hAnsi="Arial" w:eastAsia="Arial" w:cs="Arial"/>
          <w:b w:val="0"/>
          <w:bCs w:val="0"/>
          <w:noProof w:val="0"/>
          <w:color w:val="auto"/>
          <w:sz w:val="22"/>
          <w:szCs w:val="22"/>
          <w:lang w:val="en-US"/>
        </w:rPr>
        <w:t xml:space="preserve">, and I understand the </w:t>
      </w:r>
      <w:r w:rsidRPr="4ED4F7DE" w:rsidR="010B583D">
        <w:rPr>
          <w:rFonts w:ascii="Arial" w:hAnsi="Arial" w:eastAsia="Arial" w:cs="Arial"/>
          <w:b w:val="0"/>
          <w:bCs w:val="0"/>
          <w:noProof w:val="0"/>
          <w:color w:val="auto"/>
          <w:sz w:val="22"/>
          <w:szCs w:val="22"/>
          <w:lang w:val="en-US"/>
        </w:rPr>
        <w:t xml:space="preserve">procedures for the </w:t>
      </w:r>
      <w:r w:rsidRPr="4ED4F7DE" w:rsidR="38049ADD">
        <w:rPr>
          <w:rFonts w:ascii="Arial" w:hAnsi="Arial" w:eastAsia="Arial" w:cs="Arial"/>
          <w:b w:val="0"/>
          <w:bCs w:val="0"/>
          <w:noProof w:val="0"/>
          <w:color w:val="auto"/>
          <w:sz w:val="22"/>
          <w:szCs w:val="22"/>
          <w:lang w:val="en-US"/>
        </w:rPr>
        <w:t>au</w:t>
      </w:r>
      <w:r w:rsidRPr="4ED4F7DE" w:rsidR="101AAB25">
        <w:rPr>
          <w:rFonts w:ascii="Arial" w:hAnsi="Arial" w:eastAsia="Arial" w:cs="Arial"/>
          <w:b w:val="0"/>
          <w:bCs w:val="0"/>
          <w:noProof w:val="0"/>
          <w:color w:val="auto"/>
          <w:sz w:val="22"/>
          <w:szCs w:val="22"/>
          <w:lang w:val="en-US"/>
        </w:rPr>
        <w:t>thorisation</w:t>
      </w:r>
      <w:r w:rsidRPr="4ED4F7DE" w:rsidR="101AAB25">
        <w:rPr>
          <w:rFonts w:ascii="Arial" w:hAnsi="Arial" w:eastAsia="Arial" w:cs="Arial"/>
          <w:b w:val="0"/>
          <w:bCs w:val="0"/>
          <w:noProof w:val="0"/>
          <w:color w:val="auto"/>
          <w:sz w:val="22"/>
          <w:szCs w:val="22"/>
          <w:lang w:val="en-US"/>
        </w:rPr>
        <w:t xml:space="preserve"> of </w:t>
      </w:r>
      <w:r w:rsidRPr="4ED4F7DE" w:rsidR="564047B6">
        <w:rPr>
          <w:rFonts w:ascii="Arial" w:hAnsi="Arial" w:eastAsia="Arial" w:cs="Arial"/>
          <w:b w:val="0"/>
          <w:bCs w:val="0"/>
          <w:noProof w:val="0"/>
          <w:color w:val="auto"/>
          <w:sz w:val="22"/>
          <w:szCs w:val="22"/>
          <w:lang w:val="en-US"/>
        </w:rPr>
        <w:t>finances,</w:t>
      </w:r>
      <w:r w:rsidRPr="4ED4F7DE" w:rsidR="3EDB4894">
        <w:rPr>
          <w:rFonts w:ascii="Arial" w:hAnsi="Arial" w:eastAsia="Arial" w:cs="Arial"/>
          <w:b w:val="0"/>
          <w:bCs w:val="0"/>
          <w:noProof w:val="0"/>
          <w:color w:val="auto"/>
          <w:sz w:val="22"/>
          <w:szCs w:val="22"/>
          <w:lang w:val="en-US"/>
        </w:rPr>
        <w:t xml:space="preserve"> including my role in approving payments</w:t>
      </w:r>
      <w:r w:rsidRPr="4ED4F7DE" w:rsidR="5B08F3BD">
        <w:rPr>
          <w:rFonts w:ascii="Arial" w:hAnsi="Arial" w:eastAsia="Arial" w:cs="Arial"/>
          <w:b w:val="0"/>
          <w:bCs w:val="0"/>
          <w:noProof w:val="0"/>
          <w:color w:val="auto"/>
          <w:sz w:val="22"/>
          <w:szCs w:val="22"/>
          <w:lang w:val="en-US"/>
        </w:rPr>
        <w:t>.</w:t>
      </w:r>
    </w:p>
    <w:p w:rsidR="2DD71B45" w:rsidP="472E8164" w:rsidRDefault="2DD71B45" w14:paraId="060C7999" w14:textId="1F471D17">
      <w:pPr>
        <w:spacing w:line="253" w:lineRule="exact"/>
        <w:jc w:val="both"/>
        <w:rPr>
          <w:rFonts w:ascii="Arial" w:hAnsi="Arial" w:eastAsia="Arial" w:cs="Arial"/>
          <w:b w:val="1"/>
          <w:bCs w:val="1"/>
          <w:noProof w:val="0"/>
          <w:color w:val="auto"/>
          <w:sz w:val="22"/>
          <w:szCs w:val="22"/>
          <w:lang w:val="en-US"/>
        </w:rPr>
      </w:pPr>
      <w:r w:rsidRPr="472E8164" w:rsidR="2DD71B45">
        <w:rPr>
          <w:rFonts w:ascii="Arial" w:hAnsi="Arial" w:eastAsia="Arial" w:cs="Arial"/>
          <w:b w:val="1"/>
          <w:bCs w:val="1"/>
          <w:noProof w:val="0"/>
          <w:color w:val="auto"/>
          <w:sz w:val="22"/>
          <w:szCs w:val="22"/>
          <w:lang w:val="en-US"/>
        </w:rPr>
        <w:t xml:space="preserve">8.8. In conjunction with the Chief Executive Officer, ensure that the Association produces annual audited accounts and an Annual Report. </w:t>
      </w:r>
    </w:p>
    <w:p w:rsidR="4771DED5" w:rsidP="4ED4F7DE" w:rsidRDefault="4771DED5" w14:paraId="356711E6" w14:textId="1D09D17F">
      <w:pPr>
        <w:pStyle w:val="Normal"/>
        <w:suppressLineNumbers w:val="0"/>
        <w:bidi w:val="0"/>
        <w:spacing w:before="0" w:beforeAutospacing="off" w:after="120" w:afterAutospacing="off" w:line="253" w:lineRule="exact"/>
        <w:ind w:left="0" w:right="0"/>
        <w:jc w:val="both"/>
        <w:rPr>
          <w:rFonts w:ascii="Arial" w:hAnsi="Arial" w:eastAsia="Arial" w:cs="Arial"/>
          <w:b w:val="0"/>
          <w:bCs w:val="0"/>
          <w:noProof w:val="0"/>
          <w:color w:val="auto"/>
          <w:sz w:val="22"/>
          <w:szCs w:val="22"/>
          <w:lang w:val="en-US"/>
        </w:rPr>
      </w:pPr>
      <w:r w:rsidRPr="4ED4F7DE" w:rsidR="4771DED5">
        <w:rPr>
          <w:rFonts w:ascii="Arial" w:hAnsi="Arial" w:eastAsia="Arial" w:cs="Arial"/>
          <w:b w:val="0"/>
          <w:bCs w:val="0"/>
          <w:noProof w:val="0"/>
          <w:color w:val="auto"/>
          <w:sz w:val="22"/>
          <w:szCs w:val="22"/>
          <w:lang w:val="en-US"/>
        </w:rPr>
        <w:t xml:space="preserve">The </w:t>
      </w:r>
      <w:r w:rsidRPr="4ED4F7DE" w:rsidR="4AC91B16">
        <w:rPr>
          <w:rFonts w:ascii="Arial" w:hAnsi="Arial" w:eastAsia="Arial" w:cs="Arial"/>
          <w:b w:val="0"/>
          <w:bCs w:val="0"/>
          <w:noProof w:val="0"/>
          <w:color w:val="auto"/>
          <w:sz w:val="22"/>
          <w:szCs w:val="22"/>
          <w:lang w:val="en-US"/>
        </w:rPr>
        <w:t xml:space="preserve">2024 </w:t>
      </w:r>
      <w:r w:rsidRPr="4ED4F7DE" w:rsidR="4771DED5">
        <w:rPr>
          <w:rFonts w:ascii="Arial" w:hAnsi="Arial" w:eastAsia="Arial" w:cs="Arial"/>
          <w:b w:val="0"/>
          <w:bCs w:val="0"/>
          <w:noProof w:val="0"/>
          <w:color w:val="auto"/>
          <w:sz w:val="22"/>
          <w:szCs w:val="22"/>
          <w:lang w:val="en-US"/>
        </w:rPr>
        <w:t>audit</w:t>
      </w:r>
      <w:r w:rsidRPr="4ED4F7DE" w:rsidR="0A24B2D2">
        <w:rPr>
          <w:rFonts w:ascii="Arial" w:hAnsi="Arial" w:eastAsia="Arial" w:cs="Arial"/>
          <w:b w:val="0"/>
          <w:bCs w:val="0"/>
          <w:noProof w:val="0"/>
          <w:color w:val="auto"/>
          <w:sz w:val="22"/>
          <w:szCs w:val="22"/>
          <w:lang w:val="en-US"/>
        </w:rPr>
        <w:t>ed financial statements have been approved by the student body in our annual referendum.</w:t>
      </w:r>
    </w:p>
    <w:p w:rsidR="2DD71B45" w:rsidP="472E8164" w:rsidRDefault="2DD71B45" w14:paraId="72CC294D" w14:textId="3C549A1D">
      <w:pPr>
        <w:spacing w:line="253" w:lineRule="exact"/>
        <w:jc w:val="both"/>
        <w:rPr>
          <w:rFonts w:ascii="Arial" w:hAnsi="Arial" w:eastAsia="Arial" w:cs="Arial"/>
          <w:b w:val="1"/>
          <w:bCs w:val="1"/>
          <w:noProof w:val="0"/>
          <w:color w:val="auto"/>
          <w:sz w:val="22"/>
          <w:szCs w:val="22"/>
          <w:lang w:val="en-US"/>
        </w:rPr>
      </w:pPr>
      <w:r w:rsidRPr="472E8164" w:rsidR="2DD71B45">
        <w:rPr>
          <w:rFonts w:ascii="Arial" w:hAnsi="Arial" w:eastAsia="Arial" w:cs="Arial"/>
          <w:b w:val="1"/>
          <w:bCs w:val="1"/>
          <w:noProof w:val="0"/>
          <w:color w:val="auto"/>
          <w:sz w:val="22"/>
          <w:szCs w:val="22"/>
          <w:lang w:val="en-US"/>
        </w:rPr>
        <w:t xml:space="preserve">8.9. Ensure expenditure and budgeting is in line with the Association’s Strategic </w:t>
      </w:r>
      <w:r w:rsidRPr="472E8164" w:rsidR="2DD71B45">
        <w:rPr>
          <w:rFonts w:ascii="Arial" w:hAnsi="Arial" w:eastAsia="Arial" w:cs="Arial"/>
          <w:b w:val="1"/>
          <w:bCs w:val="1"/>
          <w:noProof w:val="0"/>
          <w:color w:val="auto"/>
          <w:sz w:val="22"/>
          <w:szCs w:val="22"/>
          <w:lang w:val="en-US"/>
        </w:rPr>
        <w:t>Plan, and</w:t>
      </w:r>
      <w:r w:rsidRPr="472E8164" w:rsidR="2DD71B45">
        <w:rPr>
          <w:rFonts w:ascii="Arial" w:hAnsi="Arial" w:eastAsia="Arial" w:cs="Arial"/>
          <w:b w:val="1"/>
          <w:bCs w:val="1"/>
          <w:noProof w:val="0"/>
          <w:color w:val="auto"/>
          <w:sz w:val="22"/>
          <w:szCs w:val="22"/>
          <w:lang w:val="en-US"/>
        </w:rPr>
        <w:t xml:space="preserve"> </w:t>
      </w:r>
      <w:r w:rsidRPr="472E8164" w:rsidR="2DD71B45">
        <w:rPr>
          <w:rFonts w:ascii="Arial" w:hAnsi="Arial" w:eastAsia="Arial" w:cs="Arial"/>
          <w:b w:val="1"/>
          <w:bCs w:val="1"/>
          <w:noProof w:val="0"/>
          <w:color w:val="auto"/>
          <w:sz w:val="22"/>
          <w:szCs w:val="22"/>
          <w:lang w:val="en-US"/>
        </w:rPr>
        <w:t>advise</w:t>
      </w:r>
      <w:r w:rsidRPr="472E8164" w:rsidR="2DD71B45">
        <w:rPr>
          <w:rFonts w:ascii="Arial" w:hAnsi="Arial" w:eastAsia="Arial" w:cs="Arial"/>
          <w:b w:val="1"/>
          <w:bCs w:val="1"/>
          <w:noProof w:val="0"/>
          <w:color w:val="auto"/>
          <w:sz w:val="22"/>
          <w:szCs w:val="22"/>
          <w:lang w:val="en-US"/>
        </w:rPr>
        <w:t xml:space="preserve"> the Executive of any significant discrepancies.</w:t>
      </w:r>
    </w:p>
    <w:p w:rsidR="2DD71B45" w:rsidP="4ED4F7DE" w:rsidRDefault="2DD71B45" w14:paraId="53AEC480" w14:textId="699F5D14">
      <w:pPr>
        <w:spacing w:line="253" w:lineRule="exact"/>
        <w:jc w:val="both"/>
        <w:rPr>
          <w:rFonts w:ascii="Arial" w:hAnsi="Arial" w:eastAsia="Arial" w:cs="Arial"/>
          <w:b w:val="1"/>
          <w:bCs w:val="1"/>
          <w:noProof w:val="0"/>
          <w:color w:val="auto"/>
          <w:sz w:val="22"/>
          <w:szCs w:val="22"/>
          <w:lang w:val="en-US"/>
        </w:rPr>
      </w:pPr>
      <w:r w:rsidRPr="4ED4F7DE" w:rsidR="0EFEC2C5">
        <w:rPr>
          <w:rFonts w:ascii="Arial" w:hAnsi="Arial" w:eastAsia="Arial" w:cs="Arial"/>
          <w:b w:val="0"/>
          <w:bCs w:val="0"/>
          <w:noProof w:val="0"/>
          <w:color w:val="auto"/>
          <w:sz w:val="22"/>
          <w:szCs w:val="22"/>
          <w:lang w:val="en-US"/>
        </w:rPr>
        <w:t xml:space="preserve">Sticking to </w:t>
      </w:r>
      <w:r w:rsidRPr="4ED4F7DE" w:rsidR="182FEE0A">
        <w:rPr>
          <w:rFonts w:ascii="Arial" w:hAnsi="Arial" w:eastAsia="Arial" w:cs="Arial"/>
          <w:b w:val="0"/>
          <w:bCs w:val="0"/>
          <w:noProof w:val="0"/>
          <w:color w:val="auto"/>
          <w:sz w:val="22"/>
          <w:szCs w:val="22"/>
          <w:lang w:val="en-US"/>
        </w:rPr>
        <w:t>the budget</w:t>
      </w:r>
      <w:r w:rsidRPr="4ED4F7DE" w:rsidR="0EFEC2C5">
        <w:rPr>
          <w:rFonts w:ascii="Arial" w:hAnsi="Arial" w:eastAsia="Arial" w:cs="Arial"/>
          <w:b w:val="0"/>
          <w:bCs w:val="0"/>
          <w:noProof w:val="0"/>
          <w:color w:val="auto"/>
          <w:sz w:val="22"/>
          <w:szCs w:val="22"/>
          <w:lang w:val="en-US"/>
        </w:rPr>
        <w:t xml:space="preserve"> has been a significant focus for FESC</w:t>
      </w:r>
      <w:r w:rsidRPr="4ED4F7DE" w:rsidR="52579989">
        <w:rPr>
          <w:rFonts w:ascii="Arial" w:hAnsi="Arial" w:eastAsia="Arial" w:cs="Arial"/>
          <w:b w:val="0"/>
          <w:bCs w:val="0"/>
          <w:noProof w:val="0"/>
          <w:color w:val="auto"/>
          <w:sz w:val="22"/>
          <w:szCs w:val="22"/>
          <w:lang w:val="en-US"/>
        </w:rPr>
        <w:t>. We</w:t>
      </w:r>
      <w:r w:rsidRPr="4ED4F7DE" w:rsidR="0EFEC2C5">
        <w:rPr>
          <w:rFonts w:ascii="Arial" w:hAnsi="Arial" w:eastAsia="Arial" w:cs="Arial"/>
          <w:b w:val="0"/>
          <w:bCs w:val="0"/>
          <w:noProof w:val="0"/>
          <w:color w:val="auto"/>
          <w:sz w:val="22"/>
          <w:szCs w:val="22"/>
          <w:lang w:val="en-US"/>
        </w:rPr>
        <w:t xml:space="preserve"> discuss budget </w:t>
      </w:r>
      <w:r w:rsidRPr="4ED4F7DE" w:rsidR="6DEAADCB">
        <w:rPr>
          <w:rFonts w:ascii="Arial" w:hAnsi="Arial" w:eastAsia="Arial" w:cs="Arial"/>
          <w:b w:val="0"/>
          <w:bCs w:val="0"/>
          <w:noProof w:val="0"/>
          <w:color w:val="auto"/>
          <w:sz w:val="22"/>
          <w:szCs w:val="22"/>
          <w:lang w:val="en-US"/>
        </w:rPr>
        <w:t>variances</w:t>
      </w:r>
      <w:r w:rsidRPr="4ED4F7DE" w:rsidR="0EFEC2C5">
        <w:rPr>
          <w:rFonts w:ascii="Arial" w:hAnsi="Arial" w:eastAsia="Arial" w:cs="Arial"/>
          <w:b w:val="0"/>
          <w:bCs w:val="0"/>
          <w:noProof w:val="0"/>
          <w:color w:val="auto"/>
          <w:sz w:val="22"/>
          <w:szCs w:val="22"/>
          <w:lang w:val="en-US"/>
        </w:rPr>
        <w:t xml:space="preserve"> and forecasts at</w:t>
      </w:r>
      <w:r w:rsidRPr="4ED4F7DE" w:rsidR="1E55CBD9">
        <w:rPr>
          <w:rFonts w:ascii="Arial" w:hAnsi="Arial" w:eastAsia="Arial" w:cs="Arial"/>
          <w:b w:val="0"/>
          <w:bCs w:val="0"/>
          <w:noProof w:val="0"/>
          <w:color w:val="auto"/>
          <w:sz w:val="22"/>
          <w:szCs w:val="22"/>
          <w:lang w:val="en-US"/>
        </w:rPr>
        <w:t xml:space="preserve"> FESC when reviewing </w:t>
      </w:r>
      <w:r w:rsidRPr="4ED4F7DE" w:rsidR="5E126805">
        <w:rPr>
          <w:rFonts w:ascii="Arial" w:hAnsi="Arial" w:eastAsia="Arial" w:cs="Arial"/>
          <w:b w:val="0"/>
          <w:bCs w:val="0"/>
          <w:noProof w:val="0"/>
          <w:color w:val="auto"/>
          <w:sz w:val="22"/>
          <w:szCs w:val="22"/>
          <w:lang w:val="en-US"/>
        </w:rPr>
        <w:t>monthly</w:t>
      </w:r>
      <w:r w:rsidRPr="4ED4F7DE" w:rsidR="1E55CBD9">
        <w:rPr>
          <w:rFonts w:ascii="Arial" w:hAnsi="Arial" w:eastAsia="Arial" w:cs="Arial"/>
          <w:b w:val="0"/>
          <w:bCs w:val="0"/>
          <w:noProof w:val="0"/>
          <w:color w:val="auto"/>
          <w:sz w:val="22"/>
          <w:szCs w:val="22"/>
          <w:lang w:val="en-US"/>
        </w:rPr>
        <w:t xml:space="preserve"> accounts. </w:t>
      </w:r>
    </w:p>
    <w:p w:rsidR="2DD71B45" w:rsidP="472E8164" w:rsidRDefault="2DD71B45" w14:paraId="08BEEF42" w14:textId="41123522">
      <w:pPr>
        <w:spacing w:line="253" w:lineRule="exact"/>
        <w:jc w:val="both"/>
        <w:rPr>
          <w:rFonts w:ascii="Arial" w:hAnsi="Arial" w:eastAsia="Arial" w:cs="Arial"/>
          <w:b w:val="1"/>
          <w:bCs w:val="1"/>
          <w:noProof w:val="0"/>
          <w:color w:val="auto"/>
          <w:sz w:val="22"/>
          <w:szCs w:val="22"/>
          <w:lang w:val="en-US"/>
        </w:rPr>
      </w:pPr>
      <w:r w:rsidRPr="4ED4F7DE" w:rsidR="2DD71B45">
        <w:rPr>
          <w:rFonts w:ascii="Arial" w:hAnsi="Arial" w:eastAsia="Arial" w:cs="Arial"/>
          <w:b w:val="1"/>
          <w:bCs w:val="1"/>
          <w:noProof w:val="0"/>
          <w:color w:val="auto"/>
          <w:sz w:val="22"/>
          <w:szCs w:val="22"/>
          <w:lang w:val="en-US"/>
        </w:rPr>
        <w:t>8.9.1. Authorize transactions from the Association accounts relating to the Executive expenditure.</w:t>
      </w:r>
    </w:p>
    <w:p w:rsidR="76515A89" w:rsidP="472E8164" w:rsidRDefault="76515A89" w14:paraId="25C18D33" w14:textId="0C52AD1D">
      <w:pPr>
        <w:spacing w:line="253" w:lineRule="exact"/>
        <w:jc w:val="both"/>
        <w:rPr>
          <w:rFonts w:ascii="Arial" w:hAnsi="Arial" w:eastAsia="Arial" w:cs="Arial"/>
          <w:b w:val="0"/>
          <w:bCs w:val="0"/>
          <w:noProof w:val="0"/>
          <w:color w:val="auto"/>
          <w:sz w:val="22"/>
          <w:szCs w:val="22"/>
          <w:lang w:val="en-US"/>
        </w:rPr>
      </w:pPr>
      <w:r w:rsidRPr="472E8164" w:rsidR="76515A89">
        <w:rPr>
          <w:rFonts w:ascii="Arial" w:hAnsi="Arial" w:eastAsia="Arial" w:cs="Arial"/>
          <w:b w:val="0"/>
          <w:bCs w:val="0"/>
          <w:noProof w:val="0"/>
          <w:color w:val="auto"/>
          <w:sz w:val="22"/>
          <w:szCs w:val="22"/>
          <w:lang w:val="en-US"/>
        </w:rPr>
        <w:t>No, Liam does this.</w:t>
      </w:r>
    </w:p>
    <w:p w:rsidR="213BE626" w:rsidP="472E8164" w:rsidRDefault="213BE626" w14:paraId="61F4E8ED" w14:textId="24043DDB">
      <w:pPr>
        <w:spacing w:line="253" w:lineRule="exact"/>
        <w:jc w:val="both"/>
        <w:rPr>
          <w:rFonts w:ascii="Arial" w:hAnsi="Arial" w:eastAsia="Arial" w:cs="Arial"/>
          <w:b w:val="1"/>
          <w:bCs w:val="1"/>
          <w:noProof w:val="0"/>
          <w:color w:val="auto"/>
          <w:sz w:val="22"/>
          <w:szCs w:val="22"/>
          <w:lang w:val="en-US"/>
        </w:rPr>
      </w:pPr>
      <w:r w:rsidRPr="4ED4F7DE" w:rsidR="213BE626">
        <w:rPr>
          <w:rFonts w:ascii="Arial" w:hAnsi="Arial" w:eastAsia="Arial" w:cs="Arial"/>
          <w:b w:val="1"/>
          <w:bCs w:val="1"/>
          <w:noProof w:val="0"/>
          <w:color w:val="auto"/>
          <w:sz w:val="22"/>
          <w:szCs w:val="22"/>
          <w:lang w:val="en-US"/>
        </w:rPr>
        <w:t xml:space="preserve">8.10. Oversee the Executive budget setting process. </w:t>
      </w:r>
    </w:p>
    <w:p w:rsidR="6F98261F" w:rsidP="4ED4F7DE" w:rsidRDefault="6F98261F" w14:paraId="2BF43F7C" w14:textId="7153FA7E">
      <w:pPr>
        <w:pStyle w:val="Normal"/>
        <w:suppressLineNumbers w:val="0"/>
        <w:bidi w:val="0"/>
        <w:spacing w:before="0" w:beforeAutospacing="off" w:after="120" w:afterAutospacing="off" w:line="253" w:lineRule="exact"/>
        <w:ind w:left="0" w:right="0"/>
        <w:jc w:val="both"/>
        <w:rPr>
          <w:rFonts w:ascii="Arial" w:hAnsi="Arial" w:eastAsia="Arial" w:cs="Arial"/>
          <w:b w:val="0"/>
          <w:bCs w:val="0"/>
          <w:noProof w:val="0"/>
          <w:color w:val="auto"/>
          <w:sz w:val="22"/>
          <w:szCs w:val="22"/>
          <w:lang w:val="en-US"/>
        </w:rPr>
      </w:pPr>
      <w:r w:rsidRPr="4ED4F7DE" w:rsidR="6F98261F">
        <w:rPr>
          <w:rFonts w:ascii="Arial" w:hAnsi="Arial" w:eastAsia="Arial" w:cs="Arial"/>
          <w:b w:val="0"/>
          <w:bCs w:val="0"/>
          <w:noProof w:val="0"/>
          <w:color w:val="auto"/>
          <w:sz w:val="22"/>
          <w:szCs w:val="22"/>
          <w:lang w:val="en-US"/>
        </w:rPr>
        <w:t>This is coming up, w</w:t>
      </w:r>
      <w:r w:rsidRPr="4ED4F7DE" w:rsidR="238A0792">
        <w:rPr>
          <w:rFonts w:ascii="Arial" w:hAnsi="Arial" w:eastAsia="Arial" w:cs="Arial"/>
          <w:b w:val="0"/>
          <w:bCs w:val="0"/>
          <w:noProof w:val="0"/>
          <w:color w:val="auto"/>
          <w:sz w:val="22"/>
          <w:szCs w:val="22"/>
          <w:lang w:val="en-US"/>
        </w:rPr>
        <w:t xml:space="preserve">e have discussed the budget process at FESC, and I will attend some manager meetings with Matt in a few weeks' time to get </w:t>
      </w:r>
      <w:r w:rsidRPr="4ED4F7DE" w:rsidR="238A0792">
        <w:rPr>
          <w:rFonts w:ascii="Arial" w:hAnsi="Arial" w:eastAsia="Arial" w:cs="Arial"/>
          <w:b w:val="0"/>
          <w:bCs w:val="0"/>
          <w:noProof w:val="0"/>
          <w:color w:val="auto"/>
          <w:sz w:val="22"/>
          <w:szCs w:val="22"/>
          <w:lang w:val="en-US"/>
        </w:rPr>
        <w:t>a good idea</w:t>
      </w:r>
      <w:r w:rsidRPr="4ED4F7DE" w:rsidR="238A0792">
        <w:rPr>
          <w:rFonts w:ascii="Arial" w:hAnsi="Arial" w:eastAsia="Arial" w:cs="Arial"/>
          <w:b w:val="0"/>
          <w:bCs w:val="0"/>
          <w:noProof w:val="0"/>
          <w:color w:val="auto"/>
          <w:sz w:val="22"/>
          <w:szCs w:val="22"/>
          <w:lang w:val="en-US"/>
        </w:rPr>
        <w:t xml:space="preserve"> of the </w:t>
      </w:r>
      <w:r w:rsidRPr="4ED4F7DE" w:rsidR="25BD8CBB">
        <w:rPr>
          <w:rFonts w:ascii="Arial" w:hAnsi="Arial" w:eastAsia="Arial" w:cs="Arial"/>
          <w:b w:val="0"/>
          <w:bCs w:val="0"/>
          <w:noProof w:val="0"/>
          <w:color w:val="auto"/>
          <w:sz w:val="22"/>
          <w:szCs w:val="22"/>
          <w:lang w:val="en-US"/>
        </w:rPr>
        <w:t xml:space="preserve">work </w:t>
      </w:r>
      <w:r w:rsidRPr="4ED4F7DE" w:rsidR="338AEB93">
        <w:rPr>
          <w:rFonts w:ascii="Arial" w:hAnsi="Arial" w:eastAsia="Arial" w:cs="Arial"/>
          <w:b w:val="0"/>
          <w:bCs w:val="0"/>
          <w:noProof w:val="0"/>
          <w:color w:val="auto"/>
          <w:sz w:val="22"/>
          <w:szCs w:val="22"/>
          <w:lang w:val="en-US"/>
        </w:rPr>
        <w:t>involved</w:t>
      </w:r>
      <w:r w:rsidRPr="4ED4F7DE" w:rsidR="5D616D92">
        <w:rPr>
          <w:rFonts w:ascii="Arial" w:hAnsi="Arial" w:eastAsia="Arial" w:cs="Arial"/>
          <w:b w:val="0"/>
          <w:bCs w:val="0"/>
          <w:noProof w:val="0"/>
          <w:color w:val="auto"/>
          <w:sz w:val="22"/>
          <w:szCs w:val="22"/>
          <w:lang w:val="en-US"/>
        </w:rPr>
        <w:t xml:space="preserve"> behind the scenes</w:t>
      </w:r>
      <w:r w:rsidRPr="4ED4F7DE" w:rsidR="338AEB93">
        <w:rPr>
          <w:rFonts w:ascii="Arial" w:hAnsi="Arial" w:eastAsia="Arial" w:cs="Arial"/>
          <w:b w:val="0"/>
          <w:bCs w:val="0"/>
          <w:noProof w:val="0"/>
          <w:color w:val="auto"/>
          <w:sz w:val="22"/>
          <w:szCs w:val="22"/>
          <w:lang w:val="en-US"/>
        </w:rPr>
        <w:t>.</w:t>
      </w:r>
    </w:p>
    <w:p w:rsidR="213BE626" w:rsidP="472E8164" w:rsidRDefault="213BE626" w14:paraId="25C49982" w14:textId="60C47F8E">
      <w:pPr>
        <w:spacing w:line="253" w:lineRule="exact"/>
        <w:jc w:val="both"/>
        <w:rPr>
          <w:rFonts w:ascii="Arial" w:hAnsi="Arial" w:eastAsia="Arial" w:cs="Arial"/>
          <w:b w:val="1"/>
          <w:bCs w:val="1"/>
          <w:noProof w:val="0"/>
          <w:color w:val="auto"/>
          <w:sz w:val="22"/>
          <w:szCs w:val="22"/>
          <w:lang w:val="en-US"/>
        </w:rPr>
      </w:pPr>
      <w:r w:rsidRPr="472E8164" w:rsidR="213BE626">
        <w:rPr>
          <w:rFonts w:ascii="Arial" w:hAnsi="Arial" w:eastAsia="Arial" w:cs="Arial"/>
          <w:b w:val="1"/>
          <w:bCs w:val="1"/>
          <w:noProof w:val="0"/>
          <w:color w:val="auto"/>
          <w:sz w:val="22"/>
          <w:szCs w:val="22"/>
          <w:lang w:val="en-US"/>
        </w:rPr>
        <w:t xml:space="preserve">8.11. Ensure that all Executive Officers are familiar with the Executive Budget, expenditure processes early in the year and </w:t>
      </w:r>
      <w:r w:rsidRPr="472E8164" w:rsidR="213BE626">
        <w:rPr>
          <w:rFonts w:ascii="Arial" w:hAnsi="Arial" w:eastAsia="Arial" w:cs="Arial"/>
          <w:b w:val="1"/>
          <w:bCs w:val="1"/>
          <w:noProof w:val="0"/>
          <w:color w:val="auto"/>
          <w:sz w:val="22"/>
          <w:szCs w:val="22"/>
          <w:lang w:val="en-US"/>
        </w:rPr>
        <w:t>assist</w:t>
      </w:r>
      <w:r w:rsidRPr="472E8164" w:rsidR="213BE626">
        <w:rPr>
          <w:rFonts w:ascii="Arial" w:hAnsi="Arial" w:eastAsia="Arial" w:cs="Arial"/>
          <w:b w:val="1"/>
          <w:bCs w:val="1"/>
          <w:noProof w:val="0"/>
          <w:color w:val="auto"/>
          <w:sz w:val="22"/>
          <w:szCs w:val="22"/>
          <w:lang w:val="en-US"/>
        </w:rPr>
        <w:t xml:space="preserve"> them where necessary. </w:t>
      </w:r>
    </w:p>
    <w:p w:rsidR="0489989D" w:rsidP="472E8164" w:rsidRDefault="0489989D" w14:paraId="3FA6B43B" w14:textId="35F73CF9">
      <w:pPr>
        <w:spacing w:line="253" w:lineRule="exact"/>
        <w:jc w:val="both"/>
        <w:rPr>
          <w:rFonts w:ascii="Arial" w:hAnsi="Arial" w:eastAsia="Arial" w:cs="Arial"/>
          <w:b w:val="0"/>
          <w:bCs w:val="0"/>
          <w:noProof w:val="0"/>
          <w:color w:val="auto"/>
          <w:sz w:val="22"/>
          <w:szCs w:val="22"/>
          <w:lang w:val="en-US"/>
        </w:rPr>
      </w:pPr>
      <w:r w:rsidRPr="472E8164" w:rsidR="0489989D">
        <w:rPr>
          <w:rFonts w:ascii="Arial" w:hAnsi="Arial" w:eastAsia="Arial" w:cs="Arial"/>
          <w:b w:val="0"/>
          <w:bCs w:val="0"/>
          <w:noProof w:val="0"/>
          <w:color w:val="auto"/>
          <w:sz w:val="22"/>
          <w:szCs w:val="22"/>
          <w:lang w:val="en-US"/>
        </w:rPr>
        <w:t>I went over the process of spending money in training week in February.</w:t>
      </w:r>
    </w:p>
    <w:p w:rsidR="213BE626" w:rsidP="472E8164" w:rsidRDefault="213BE626" w14:paraId="46C8CF64" w14:textId="59D990FD">
      <w:pPr>
        <w:spacing w:line="253" w:lineRule="exact"/>
        <w:jc w:val="both"/>
        <w:rPr>
          <w:rFonts w:ascii="Arial" w:hAnsi="Arial" w:eastAsia="Arial" w:cs="Arial"/>
          <w:b w:val="1"/>
          <w:bCs w:val="1"/>
          <w:noProof w:val="0"/>
          <w:color w:val="auto"/>
          <w:sz w:val="22"/>
          <w:szCs w:val="22"/>
          <w:lang w:val="en-US"/>
        </w:rPr>
      </w:pPr>
      <w:r w:rsidRPr="472E8164" w:rsidR="213BE626">
        <w:rPr>
          <w:rFonts w:ascii="Arial" w:hAnsi="Arial" w:eastAsia="Arial" w:cs="Arial"/>
          <w:b w:val="1"/>
          <w:bCs w:val="1"/>
          <w:noProof w:val="0"/>
          <w:color w:val="auto"/>
          <w:sz w:val="22"/>
          <w:szCs w:val="22"/>
          <w:lang w:val="en-US"/>
        </w:rPr>
        <w:t xml:space="preserve">8.12. Update the Executive monthly on the Executive Budget expenditure. </w:t>
      </w:r>
    </w:p>
    <w:p w:rsidR="7C83BF66" w:rsidP="472E8164" w:rsidRDefault="7C83BF66" w14:paraId="17BDF3B0" w14:textId="3BF7FCA4">
      <w:pPr>
        <w:spacing w:line="253" w:lineRule="exact"/>
        <w:jc w:val="both"/>
        <w:rPr>
          <w:rFonts w:ascii="Arial" w:hAnsi="Arial" w:eastAsia="Arial" w:cs="Arial"/>
          <w:b w:val="0"/>
          <w:bCs w:val="0"/>
          <w:noProof w:val="0"/>
          <w:color w:val="auto"/>
          <w:sz w:val="22"/>
          <w:szCs w:val="22"/>
          <w:lang w:val="en-US"/>
        </w:rPr>
      </w:pPr>
      <w:r w:rsidRPr="5380AA6F" w:rsidR="7C83BF66">
        <w:rPr>
          <w:rFonts w:ascii="Arial" w:hAnsi="Arial" w:eastAsia="Arial" w:cs="Arial"/>
          <w:b w:val="0"/>
          <w:bCs w:val="0"/>
          <w:noProof w:val="0"/>
          <w:color w:val="auto"/>
          <w:sz w:val="22"/>
          <w:szCs w:val="22"/>
          <w:lang w:val="en-US"/>
        </w:rPr>
        <w:t>I update the executive on any major variances every month.</w:t>
      </w:r>
      <w:r w:rsidRPr="5380AA6F" w:rsidR="40BC6E39">
        <w:rPr>
          <w:rFonts w:ascii="Arial" w:hAnsi="Arial" w:eastAsia="Arial" w:cs="Arial"/>
          <w:b w:val="0"/>
          <w:bCs w:val="0"/>
          <w:noProof w:val="0"/>
          <w:color w:val="auto"/>
          <w:sz w:val="22"/>
          <w:szCs w:val="22"/>
          <w:lang w:val="en-US"/>
        </w:rPr>
        <w:t xml:space="preserve"> The executive budget </w:t>
      </w:r>
      <w:r w:rsidRPr="5380AA6F" w:rsidR="6C82B956">
        <w:rPr>
          <w:rFonts w:ascii="Arial" w:hAnsi="Arial" w:eastAsia="Arial" w:cs="Arial"/>
          <w:b w:val="0"/>
          <w:bCs w:val="0"/>
          <w:noProof w:val="0"/>
          <w:color w:val="auto"/>
          <w:sz w:val="22"/>
          <w:szCs w:val="22"/>
          <w:lang w:val="en-US"/>
        </w:rPr>
        <w:t>looks</w:t>
      </w:r>
      <w:r w:rsidRPr="5380AA6F" w:rsidR="40BC6E39">
        <w:rPr>
          <w:rFonts w:ascii="Arial" w:hAnsi="Arial" w:eastAsia="Arial" w:cs="Arial"/>
          <w:b w:val="0"/>
          <w:bCs w:val="0"/>
          <w:noProof w:val="0"/>
          <w:color w:val="auto"/>
          <w:sz w:val="22"/>
          <w:szCs w:val="22"/>
          <w:lang w:val="en-US"/>
        </w:rPr>
        <w:t xml:space="preserve"> healthy at this point in the year.</w:t>
      </w:r>
    </w:p>
    <w:p w:rsidR="213BE626" w:rsidP="472E8164" w:rsidRDefault="213BE626" w14:paraId="0D65D07E" w14:textId="1DA11852">
      <w:pPr>
        <w:spacing w:line="253" w:lineRule="exact"/>
        <w:jc w:val="both"/>
        <w:rPr>
          <w:rFonts w:ascii="Arial" w:hAnsi="Arial" w:eastAsia="Arial" w:cs="Arial"/>
          <w:b w:val="1"/>
          <w:bCs w:val="1"/>
          <w:noProof w:val="0"/>
          <w:color w:val="auto"/>
          <w:sz w:val="22"/>
          <w:szCs w:val="22"/>
          <w:lang w:val="en-US"/>
        </w:rPr>
      </w:pPr>
      <w:r w:rsidRPr="472E8164" w:rsidR="213BE626">
        <w:rPr>
          <w:rFonts w:ascii="Arial" w:hAnsi="Arial" w:eastAsia="Arial" w:cs="Arial"/>
          <w:b w:val="1"/>
          <w:bCs w:val="1"/>
          <w:noProof w:val="0"/>
          <w:color w:val="auto"/>
          <w:sz w:val="22"/>
          <w:szCs w:val="22"/>
          <w:lang w:val="en-US"/>
        </w:rPr>
        <w:t xml:space="preserve">8.13. May be appointed a </w:t>
      </w:r>
      <w:r w:rsidRPr="472E8164" w:rsidR="213BE626">
        <w:rPr>
          <w:rFonts w:ascii="Arial" w:hAnsi="Arial" w:eastAsia="Arial" w:cs="Arial"/>
          <w:b w:val="1"/>
          <w:bCs w:val="1"/>
          <w:noProof w:val="0"/>
          <w:color w:val="auto"/>
          <w:sz w:val="22"/>
          <w:szCs w:val="22"/>
          <w:lang w:val="en-US"/>
        </w:rPr>
        <w:t>Director</w:t>
      </w:r>
      <w:r w:rsidRPr="472E8164" w:rsidR="213BE626">
        <w:rPr>
          <w:rFonts w:ascii="Arial" w:hAnsi="Arial" w:eastAsia="Arial" w:cs="Arial"/>
          <w:b w:val="1"/>
          <w:bCs w:val="1"/>
          <w:noProof w:val="0"/>
          <w:color w:val="auto"/>
          <w:sz w:val="22"/>
          <w:szCs w:val="22"/>
          <w:lang w:val="en-US"/>
        </w:rPr>
        <w:t xml:space="preserve"> of any company where the Association holds the power to make such an appointment, including but not limited </w:t>
      </w:r>
      <w:r w:rsidRPr="472E8164" w:rsidR="213BE626">
        <w:rPr>
          <w:rFonts w:ascii="Arial" w:hAnsi="Arial" w:eastAsia="Arial" w:cs="Arial"/>
          <w:b w:val="1"/>
          <w:bCs w:val="1"/>
          <w:noProof w:val="0"/>
          <w:color w:val="auto"/>
          <w:sz w:val="22"/>
          <w:szCs w:val="22"/>
          <w:lang w:val="en-US"/>
        </w:rPr>
        <w:t>to:</w:t>
      </w:r>
      <w:r w:rsidRPr="472E8164" w:rsidR="213BE626">
        <w:rPr>
          <w:rFonts w:ascii="Arial" w:hAnsi="Arial" w:eastAsia="Arial" w:cs="Arial"/>
          <w:b w:val="1"/>
          <w:bCs w:val="1"/>
          <w:noProof w:val="0"/>
          <w:color w:val="auto"/>
          <w:sz w:val="22"/>
          <w:szCs w:val="22"/>
          <w:lang w:val="en-US"/>
        </w:rPr>
        <w:t xml:space="preserve"> </w:t>
      </w:r>
    </w:p>
    <w:p w:rsidR="213BE626" w:rsidP="472E8164" w:rsidRDefault="213BE626" w14:paraId="59DF3AF3" w14:textId="085BD6FB">
      <w:pPr>
        <w:spacing w:line="253" w:lineRule="exact"/>
        <w:jc w:val="both"/>
        <w:rPr>
          <w:rFonts w:ascii="Arial" w:hAnsi="Arial" w:eastAsia="Arial" w:cs="Arial"/>
          <w:b w:val="1"/>
          <w:bCs w:val="1"/>
          <w:noProof w:val="0"/>
          <w:color w:val="auto"/>
          <w:sz w:val="22"/>
          <w:szCs w:val="22"/>
          <w:lang w:val="en-US"/>
        </w:rPr>
      </w:pPr>
      <w:r w:rsidRPr="472E8164" w:rsidR="213BE626">
        <w:rPr>
          <w:rFonts w:ascii="Arial" w:hAnsi="Arial" w:eastAsia="Arial" w:cs="Arial"/>
          <w:b w:val="1"/>
          <w:bCs w:val="1"/>
          <w:noProof w:val="0"/>
          <w:color w:val="auto"/>
          <w:sz w:val="22"/>
          <w:szCs w:val="22"/>
          <w:lang w:val="en-US"/>
        </w:rPr>
        <w:t xml:space="preserve">8.13.1. University Union Limited. </w:t>
      </w:r>
    </w:p>
    <w:p w:rsidR="66CF64EA" w:rsidP="472E8164" w:rsidRDefault="66CF64EA" w14:paraId="1C69A015" w14:textId="1D50E730">
      <w:pPr>
        <w:spacing w:line="253" w:lineRule="exact"/>
        <w:jc w:val="both"/>
        <w:rPr>
          <w:rFonts w:ascii="Arial" w:hAnsi="Arial" w:eastAsia="Arial" w:cs="Arial"/>
          <w:b w:val="0"/>
          <w:bCs w:val="0"/>
          <w:noProof w:val="0"/>
          <w:color w:val="auto"/>
          <w:sz w:val="22"/>
          <w:szCs w:val="22"/>
          <w:lang w:val="en-US"/>
        </w:rPr>
      </w:pPr>
      <w:r w:rsidRPr="4ED4F7DE" w:rsidR="66CF64EA">
        <w:rPr>
          <w:rFonts w:ascii="Arial" w:hAnsi="Arial" w:eastAsia="Arial" w:cs="Arial"/>
          <w:b w:val="0"/>
          <w:bCs w:val="0"/>
          <w:noProof w:val="0"/>
          <w:color w:val="auto"/>
          <w:sz w:val="22"/>
          <w:szCs w:val="22"/>
          <w:lang w:val="en-US"/>
        </w:rPr>
        <w:t xml:space="preserve">Yes, I </w:t>
      </w:r>
      <w:r w:rsidRPr="4ED4F7DE" w:rsidR="66CF64EA">
        <w:rPr>
          <w:rFonts w:ascii="Arial" w:hAnsi="Arial" w:eastAsia="Arial" w:cs="Arial"/>
          <w:b w:val="0"/>
          <w:bCs w:val="0"/>
          <w:noProof w:val="0"/>
          <w:color w:val="auto"/>
          <w:sz w:val="22"/>
          <w:szCs w:val="22"/>
          <w:lang w:val="en-US"/>
        </w:rPr>
        <w:t xml:space="preserve">attended the </w:t>
      </w:r>
      <w:r w:rsidRPr="4ED4F7DE" w:rsidR="2115BD67">
        <w:rPr>
          <w:rFonts w:ascii="Arial" w:hAnsi="Arial" w:eastAsia="Arial" w:cs="Arial"/>
          <w:b w:val="0"/>
          <w:bCs w:val="0"/>
          <w:noProof w:val="0"/>
          <w:color w:val="auto"/>
          <w:sz w:val="22"/>
          <w:szCs w:val="22"/>
          <w:lang w:val="en-US"/>
        </w:rPr>
        <w:t>second quarter meeting in May</w:t>
      </w:r>
      <w:r w:rsidRPr="4ED4F7DE" w:rsidR="2FD6FD16">
        <w:rPr>
          <w:rFonts w:ascii="Arial" w:hAnsi="Arial" w:eastAsia="Arial" w:cs="Arial"/>
          <w:b w:val="0"/>
          <w:bCs w:val="0"/>
          <w:noProof w:val="0"/>
          <w:color w:val="auto"/>
          <w:sz w:val="22"/>
          <w:szCs w:val="22"/>
          <w:lang w:val="en-US"/>
        </w:rPr>
        <w:t>.</w:t>
      </w:r>
    </w:p>
    <w:p w:rsidR="213BE626" w:rsidP="472E8164" w:rsidRDefault="213BE626" w14:paraId="2F6EA75E" w14:textId="0637B991">
      <w:pPr>
        <w:spacing w:line="253" w:lineRule="exact"/>
        <w:jc w:val="both"/>
        <w:rPr>
          <w:rFonts w:ascii="Arial" w:hAnsi="Arial" w:eastAsia="Arial" w:cs="Arial"/>
          <w:b w:val="1"/>
          <w:bCs w:val="1"/>
          <w:noProof w:val="0"/>
          <w:color w:val="auto"/>
          <w:sz w:val="22"/>
          <w:szCs w:val="22"/>
          <w:lang w:val="en-US"/>
        </w:rPr>
      </w:pPr>
      <w:r w:rsidRPr="472E8164" w:rsidR="213BE626">
        <w:rPr>
          <w:rFonts w:ascii="Arial" w:hAnsi="Arial" w:eastAsia="Arial" w:cs="Arial"/>
          <w:b w:val="1"/>
          <w:bCs w:val="1"/>
          <w:noProof w:val="0"/>
          <w:color w:val="auto"/>
          <w:sz w:val="22"/>
          <w:szCs w:val="22"/>
          <w:lang w:val="en-US"/>
        </w:rPr>
        <w:t xml:space="preserve">8.14. </w:t>
      </w:r>
      <w:r w:rsidRPr="472E8164" w:rsidR="213BE626">
        <w:rPr>
          <w:rFonts w:ascii="Arial" w:hAnsi="Arial" w:eastAsia="Arial" w:cs="Arial"/>
          <w:b w:val="1"/>
          <w:bCs w:val="1"/>
          <w:noProof w:val="0"/>
          <w:color w:val="auto"/>
          <w:sz w:val="22"/>
          <w:szCs w:val="22"/>
          <w:lang w:val="en-US"/>
        </w:rPr>
        <w:t>Assist</w:t>
      </w:r>
      <w:r w:rsidRPr="472E8164" w:rsidR="213BE626">
        <w:rPr>
          <w:rFonts w:ascii="Arial" w:hAnsi="Arial" w:eastAsia="Arial" w:cs="Arial"/>
          <w:b w:val="1"/>
          <w:bCs w:val="1"/>
          <w:noProof w:val="0"/>
          <w:color w:val="auto"/>
          <w:sz w:val="22"/>
          <w:szCs w:val="22"/>
          <w:lang w:val="en-US"/>
        </w:rPr>
        <w:t xml:space="preserve"> and liaise with students and Students’ Associations on University of Otago satellite campuses.</w:t>
      </w:r>
    </w:p>
    <w:p w:rsidR="213BE626" w:rsidP="4ED4F7DE" w:rsidRDefault="213BE626" w14:paraId="1F13FF15" w14:textId="7BEDFD2D">
      <w:pPr>
        <w:spacing w:line="253" w:lineRule="exact"/>
        <w:jc w:val="both"/>
        <w:rPr>
          <w:rFonts w:ascii="Arial" w:hAnsi="Arial" w:eastAsia="Arial" w:cs="Arial"/>
          <w:b w:val="1"/>
          <w:bCs w:val="1"/>
          <w:noProof w:val="0"/>
          <w:color w:val="auto"/>
          <w:sz w:val="22"/>
          <w:szCs w:val="22"/>
          <w:lang w:val="en-US"/>
        </w:rPr>
      </w:pPr>
      <w:r w:rsidRPr="4ED4F7DE" w:rsidR="695ED905">
        <w:rPr>
          <w:rFonts w:ascii="Arial" w:hAnsi="Arial" w:eastAsia="Arial" w:cs="Arial"/>
          <w:b w:val="0"/>
          <w:bCs w:val="0"/>
          <w:noProof w:val="0"/>
          <w:color w:val="auto"/>
          <w:sz w:val="22"/>
          <w:szCs w:val="22"/>
          <w:lang w:val="en-US"/>
        </w:rPr>
        <w:t>N/A</w:t>
      </w:r>
    </w:p>
    <w:p w:rsidR="213BE626" w:rsidP="472E8164" w:rsidRDefault="213BE626" w14:paraId="3A6D1CC0" w14:textId="7208EC23">
      <w:pPr>
        <w:spacing w:line="253" w:lineRule="exact"/>
        <w:jc w:val="both"/>
        <w:rPr>
          <w:rFonts w:ascii="Arial" w:hAnsi="Arial" w:eastAsia="Arial" w:cs="Arial"/>
          <w:b w:val="1"/>
          <w:bCs w:val="1"/>
          <w:noProof w:val="0"/>
          <w:color w:val="auto"/>
          <w:sz w:val="22"/>
          <w:szCs w:val="22"/>
          <w:lang w:val="en-US"/>
        </w:rPr>
      </w:pPr>
      <w:r w:rsidRPr="4ED4F7DE" w:rsidR="213BE626">
        <w:rPr>
          <w:rFonts w:ascii="Arial" w:hAnsi="Arial" w:eastAsia="Arial" w:cs="Arial"/>
          <w:b w:val="1"/>
          <w:bCs w:val="1"/>
          <w:noProof w:val="0"/>
          <w:color w:val="auto"/>
          <w:sz w:val="22"/>
          <w:szCs w:val="22"/>
          <w:lang w:val="en-US"/>
        </w:rPr>
        <w:t xml:space="preserve">8.15. Oversee any campaigns undertaken by the Association, actively </w:t>
      </w:r>
      <w:r w:rsidRPr="4ED4F7DE" w:rsidR="213BE626">
        <w:rPr>
          <w:rFonts w:ascii="Arial" w:hAnsi="Arial" w:eastAsia="Arial" w:cs="Arial"/>
          <w:b w:val="1"/>
          <w:bCs w:val="1"/>
          <w:noProof w:val="0"/>
          <w:color w:val="auto"/>
          <w:sz w:val="22"/>
          <w:szCs w:val="22"/>
          <w:lang w:val="en-US"/>
        </w:rPr>
        <w:t>se</w:t>
      </w:r>
      <w:r w:rsidRPr="4ED4F7DE" w:rsidR="213BE626">
        <w:rPr>
          <w:rFonts w:ascii="Arial" w:hAnsi="Arial" w:eastAsia="Arial" w:cs="Arial"/>
          <w:b w:val="1"/>
          <w:bCs w:val="1"/>
          <w:noProof w:val="0"/>
          <w:color w:val="auto"/>
          <w:sz w:val="22"/>
          <w:szCs w:val="22"/>
          <w:lang w:val="en-US"/>
        </w:rPr>
        <w:t>eking</w:t>
      </w:r>
      <w:r w:rsidRPr="4ED4F7DE" w:rsidR="213BE626">
        <w:rPr>
          <w:rFonts w:ascii="Arial" w:hAnsi="Arial" w:eastAsia="Arial" w:cs="Arial"/>
          <w:b w:val="1"/>
          <w:bCs w:val="1"/>
          <w:noProof w:val="0"/>
          <w:color w:val="auto"/>
          <w:sz w:val="22"/>
          <w:szCs w:val="22"/>
          <w:lang w:val="en-US"/>
        </w:rPr>
        <w:t xml:space="preserve"> t</w:t>
      </w:r>
      <w:r w:rsidRPr="4ED4F7DE" w:rsidR="213BE626">
        <w:rPr>
          <w:rFonts w:ascii="Arial" w:hAnsi="Arial" w:eastAsia="Arial" w:cs="Arial"/>
          <w:b w:val="1"/>
          <w:bCs w:val="1"/>
          <w:noProof w:val="0"/>
          <w:color w:val="auto"/>
          <w:sz w:val="22"/>
          <w:szCs w:val="22"/>
          <w:lang w:val="en-US"/>
        </w:rPr>
        <w:t xml:space="preserve">o inform the student body and </w:t>
      </w:r>
      <w:r w:rsidRPr="4ED4F7DE" w:rsidR="213BE626">
        <w:rPr>
          <w:rFonts w:ascii="Arial" w:hAnsi="Arial" w:eastAsia="Arial" w:cs="Arial"/>
          <w:b w:val="1"/>
          <w:bCs w:val="1"/>
          <w:noProof w:val="0"/>
          <w:color w:val="auto"/>
          <w:sz w:val="22"/>
          <w:szCs w:val="22"/>
          <w:lang w:val="en-US"/>
        </w:rPr>
        <w:t>ge</w:t>
      </w:r>
      <w:r w:rsidRPr="4ED4F7DE" w:rsidR="213BE626">
        <w:rPr>
          <w:rFonts w:ascii="Arial" w:hAnsi="Arial" w:eastAsia="Arial" w:cs="Arial"/>
          <w:b w:val="1"/>
          <w:bCs w:val="1"/>
          <w:noProof w:val="0"/>
          <w:color w:val="auto"/>
          <w:sz w:val="22"/>
          <w:szCs w:val="22"/>
          <w:lang w:val="en-US"/>
        </w:rPr>
        <w:t>neral public</w:t>
      </w:r>
      <w:r w:rsidRPr="4ED4F7DE" w:rsidR="213BE626">
        <w:rPr>
          <w:rFonts w:ascii="Arial" w:hAnsi="Arial" w:eastAsia="Arial" w:cs="Arial"/>
          <w:b w:val="1"/>
          <w:bCs w:val="1"/>
          <w:noProof w:val="0"/>
          <w:color w:val="auto"/>
          <w:sz w:val="22"/>
          <w:szCs w:val="22"/>
          <w:lang w:val="en-US"/>
        </w:rPr>
        <w:t xml:space="preserve"> o</w:t>
      </w:r>
      <w:r w:rsidRPr="4ED4F7DE" w:rsidR="213BE626">
        <w:rPr>
          <w:rFonts w:ascii="Arial" w:hAnsi="Arial" w:eastAsia="Arial" w:cs="Arial"/>
          <w:b w:val="1"/>
          <w:bCs w:val="1"/>
          <w:noProof w:val="0"/>
          <w:color w:val="auto"/>
          <w:sz w:val="22"/>
          <w:szCs w:val="22"/>
          <w:lang w:val="en-US"/>
        </w:rPr>
        <w:t xml:space="preserve">n student issues and concerns and liaising with relevant officers such as the Political Representative, including but not limited </w:t>
      </w:r>
      <w:r w:rsidRPr="4ED4F7DE" w:rsidR="213BE626">
        <w:rPr>
          <w:rFonts w:ascii="Arial" w:hAnsi="Arial" w:eastAsia="Arial" w:cs="Arial"/>
          <w:b w:val="1"/>
          <w:bCs w:val="1"/>
          <w:noProof w:val="0"/>
          <w:color w:val="auto"/>
          <w:sz w:val="22"/>
          <w:szCs w:val="22"/>
          <w:lang w:val="en-US"/>
        </w:rPr>
        <w:t>to:</w:t>
      </w:r>
      <w:r w:rsidRPr="4ED4F7DE" w:rsidR="213BE626">
        <w:rPr>
          <w:rFonts w:ascii="Arial" w:hAnsi="Arial" w:eastAsia="Arial" w:cs="Arial"/>
          <w:b w:val="1"/>
          <w:bCs w:val="1"/>
          <w:noProof w:val="0"/>
          <w:color w:val="auto"/>
          <w:sz w:val="22"/>
          <w:szCs w:val="22"/>
          <w:lang w:val="en-US"/>
        </w:rPr>
        <w:t xml:space="preserve"> </w:t>
      </w:r>
    </w:p>
    <w:p w:rsidR="213BE626" w:rsidP="472E8164" w:rsidRDefault="213BE626" w14:paraId="35C1397F" w14:textId="7CA352EF">
      <w:pPr>
        <w:spacing w:line="253" w:lineRule="exact"/>
        <w:jc w:val="both"/>
        <w:rPr>
          <w:rFonts w:ascii="Arial" w:hAnsi="Arial" w:eastAsia="Arial" w:cs="Arial"/>
          <w:b w:val="1"/>
          <w:bCs w:val="1"/>
          <w:noProof w:val="0"/>
          <w:color w:val="auto"/>
          <w:sz w:val="22"/>
          <w:szCs w:val="22"/>
          <w:lang w:val="en-US"/>
        </w:rPr>
      </w:pPr>
      <w:r w:rsidRPr="472E8164" w:rsidR="213BE626">
        <w:rPr>
          <w:rFonts w:ascii="Arial" w:hAnsi="Arial" w:eastAsia="Arial" w:cs="Arial"/>
          <w:b w:val="1"/>
          <w:bCs w:val="1"/>
          <w:noProof w:val="0"/>
          <w:color w:val="auto"/>
          <w:sz w:val="22"/>
          <w:szCs w:val="22"/>
          <w:lang w:val="en-US"/>
        </w:rPr>
        <w:t>8.15.1. Encourage voter participation;</w:t>
      </w:r>
    </w:p>
    <w:p w:rsidR="213BE626" w:rsidP="472E8164" w:rsidRDefault="213BE626" w14:paraId="6EC19782" w14:textId="391ED110">
      <w:pPr>
        <w:spacing w:line="253" w:lineRule="exact"/>
        <w:jc w:val="both"/>
        <w:rPr>
          <w:rFonts w:ascii="Arial" w:hAnsi="Arial" w:eastAsia="Arial" w:cs="Arial"/>
          <w:b w:val="1"/>
          <w:bCs w:val="1"/>
          <w:noProof w:val="0"/>
          <w:color w:val="auto"/>
          <w:sz w:val="22"/>
          <w:szCs w:val="22"/>
          <w:lang w:val="en-US"/>
        </w:rPr>
      </w:pPr>
      <w:r w:rsidRPr="4ED4F7DE" w:rsidR="213BE626">
        <w:rPr>
          <w:rFonts w:ascii="Arial" w:hAnsi="Arial" w:eastAsia="Arial" w:cs="Arial"/>
          <w:b w:val="1"/>
          <w:bCs w:val="1"/>
          <w:noProof w:val="0"/>
          <w:color w:val="auto"/>
          <w:sz w:val="22"/>
          <w:szCs w:val="22"/>
          <w:lang w:val="en-US"/>
        </w:rPr>
        <w:t xml:space="preserve">8.15.2. Local Body Elections; and; </w:t>
      </w:r>
    </w:p>
    <w:p w:rsidR="0AD0671D" w:rsidP="4ED4F7DE" w:rsidRDefault="0AD0671D" w14:paraId="3E467D67" w14:textId="6CB67510">
      <w:pPr>
        <w:spacing w:line="253" w:lineRule="exact"/>
        <w:jc w:val="both"/>
        <w:rPr>
          <w:rFonts w:ascii="Arial" w:hAnsi="Arial" w:eastAsia="Arial" w:cs="Arial"/>
          <w:b w:val="0"/>
          <w:bCs w:val="0"/>
          <w:noProof w:val="0"/>
          <w:color w:val="auto"/>
          <w:sz w:val="22"/>
          <w:szCs w:val="22"/>
          <w:lang w:val="en-US"/>
        </w:rPr>
      </w:pPr>
      <w:r w:rsidRPr="4ED4F7DE" w:rsidR="0AD0671D">
        <w:rPr>
          <w:rFonts w:ascii="Arial" w:hAnsi="Arial" w:eastAsia="Arial" w:cs="Arial"/>
          <w:b w:val="0"/>
          <w:bCs w:val="0"/>
          <w:noProof w:val="0"/>
          <w:color w:val="auto"/>
          <w:sz w:val="22"/>
          <w:szCs w:val="22"/>
          <w:lang w:val="en-US"/>
        </w:rPr>
        <w:t>I have attended all Political Action Com</w:t>
      </w:r>
      <w:r w:rsidRPr="4ED4F7DE" w:rsidR="65F28315">
        <w:rPr>
          <w:rFonts w:ascii="Arial" w:hAnsi="Arial" w:eastAsia="Arial" w:cs="Arial"/>
          <w:b w:val="0"/>
          <w:bCs w:val="0"/>
          <w:noProof w:val="0"/>
          <w:color w:val="auto"/>
          <w:sz w:val="22"/>
          <w:szCs w:val="22"/>
          <w:lang w:val="en-US"/>
        </w:rPr>
        <w:t xml:space="preserve">mittee </w:t>
      </w:r>
      <w:r w:rsidRPr="4ED4F7DE" w:rsidR="65F28315">
        <w:rPr>
          <w:rFonts w:ascii="Arial" w:hAnsi="Arial" w:eastAsia="Arial" w:cs="Arial"/>
          <w:b w:val="0"/>
          <w:bCs w:val="0"/>
          <w:noProof w:val="0"/>
          <w:color w:val="auto"/>
          <w:sz w:val="22"/>
          <w:szCs w:val="22"/>
          <w:lang w:val="en-US"/>
        </w:rPr>
        <w:t>meetings</w:t>
      </w:r>
      <w:r w:rsidRPr="4ED4F7DE" w:rsidR="65F28315">
        <w:rPr>
          <w:rFonts w:ascii="Arial" w:hAnsi="Arial" w:eastAsia="Arial" w:cs="Arial"/>
          <w:b w:val="0"/>
          <w:bCs w:val="0"/>
          <w:noProof w:val="0"/>
          <w:color w:val="auto"/>
          <w:sz w:val="22"/>
          <w:szCs w:val="22"/>
          <w:lang w:val="en-US"/>
        </w:rPr>
        <w:t xml:space="preserve"> and have regularly discussed campaigns such as the student charter which was approved by the executive this quarter.</w:t>
      </w:r>
    </w:p>
    <w:p w:rsidR="4B8660D4" w:rsidP="4ED4F7DE" w:rsidRDefault="4B8660D4" w14:paraId="6A602757" w14:textId="6967AD26">
      <w:pPr>
        <w:spacing w:line="253" w:lineRule="exact"/>
        <w:jc w:val="both"/>
        <w:rPr>
          <w:rFonts w:ascii="Arial" w:hAnsi="Arial" w:eastAsia="Arial" w:cs="Arial"/>
          <w:b w:val="0"/>
          <w:bCs w:val="0"/>
          <w:noProof w:val="0"/>
          <w:color w:val="auto"/>
          <w:sz w:val="22"/>
          <w:szCs w:val="22"/>
          <w:lang w:val="en-US"/>
        </w:rPr>
      </w:pPr>
      <w:r w:rsidRPr="4ED4F7DE" w:rsidR="4B8660D4">
        <w:rPr>
          <w:rFonts w:ascii="Arial" w:hAnsi="Arial" w:eastAsia="Arial" w:cs="Arial"/>
          <w:b w:val="0"/>
          <w:bCs w:val="0"/>
          <w:noProof w:val="0"/>
          <w:color w:val="auto"/>
          <w:sz w:val="22"/>
          <w:szCs w:val="22"/>
          <w:lang w:val="en-US"/>
        </w:rPr>
        <w:t xml:space="preserve">With Jett stepping aside from his political roles, I am now leading the campaign to encourage voter participation in the upcoming Local Body Elections. </w:t>
      </w:r>
      <w:r w:rsidRPr="4ED4F7DE" w:rsidR="0DBCD9B3">
        <w:rPr>
          <w:rFonts w:ascii="Arial" w:hAnsi="Arial" w:eastAsia="Arial" w:cs="Arial"/>
          <w:b w:val="0"/>
          <w:bCs w:val="0"/>
          <w:noProof w:val="0"/>
          <w:color w:val="auto"/>
          <w:sz w:val="22"/>
          <w:szCs w:val="22"/>
          <w:lang w:val="en-US"/>
        </w:rPr>
        <w:t>I have liaised with the OUSA events team, the electoral commission, and OUSA clubs to produce a strong campaign ki</w:t>
      </w:r>
      <w:r w:rsidRPr="4ED4F7DE" w:rsidR="5C793BC9">
        <w:rPr>
          <w:rFonts w:ascii="Arial" w:hAnsi="Arial" w:eastAsia="Arial" w:cs="Arial"/>
          <w:b w:val="0"/>
          <w:bCs w:val="0"/>
          <w:noProof w:val="0"/>
          <w:color w:val="auto"/>
          <w:sz w:val="22"/>
          <w:szCs w:val="22"/>
          <w:lang w:val="en-US"/>
        </w:rPr>
        <w:t xml:space="preserve">cking off in </w:t>
      </w:r>
      <w:r w:rsidRPr="4ED4F7DE" w:rsidR="5C793BC9">
        <w:rPr>
          <w:rFonts w:ascii="Arial" w:hAnsi="Arial" w:eastAsia="Arial" w:cs="Arial"/>
          <w:b w:val="0"/>
          <w:bCs w:val="0"/>
          <w:noProof w:val="0"/>
          <w:color w:val="auto"/>
          <w:sz w:val="22"/>
          <w:szCs w:val="22"/>
          <w:lang w:val="en-US"/>
        </w:rPr>
        <w:t>mid august</w:t>
      </w:r>
      <w:r w:rsidRPr="4ED4F7DE" w:rsidR="5C793BC9">
        <w:rPr>
          <w:rFonts w:ascii="Arial" w:hAnsi="Arial" w:eastAsia="Arial" w:cs="Arial"/>
          <w:b w:val="0"/>
          <w:bCs w:val="0"/>
          <w:noProof w:val="0"/>
          <w:color w:val="auto"/>
          <w:sz w:val="22"/>
          <w:szCs w:val="22"/>
          <w:lang w:val="en-US"/>
        </w:rPr>
        <w:t>, that will include hall visits and engagement events su</w:t>
      </w:r>
      <w:r w:rsidRPr="4ED4F7DE" w:rsidR="0F6BE6FE">
        <w:rPr>
          <w:rFonts w:ascii="Arial" w:hAnsi="Arial" w:eastAsia="Arial" w:cs="Arial"/>
          <w:b w:val="0"/>
          <w:bCs w:val="0"/>
          <w:noProof w:val="0"/>
          <w:color w:val="auto"/>
          <w:sz w:val="22"/>
          <w:szCs w:val="22"/>
          <w:lang w:val="en-US"/>
        </w:rPr>
        <w:t xml:space="preserve">ch as </w:t>
      </w:r>
      <w:r w:rsidRPr="4ED4F7DE" w:rsidR="5C793BC9">
        <w:rPr>
          <w:rFonts w:ascii="Arial" w:hAnsi="Arial" w:eastAsia="Arial" w:cs="Arial"/>
          <w:b w:val="0"/>
          <w:bCs w:val="0"/>
          <w:noProof w:val="0"/>
          <w:color w:val="auto"/>
          <w:sz w:val="22"/>
          <w:szCs w:val="22"/>
          <w:lang w:val="en-US"/>
        </w:rPr>
        <w:t>candidate forums.</w:t>
      </w:r>
    </w:p>
    <w:p w:rsidR="213BE626" w:rsidP="472E8164" w:rsidRDefault="213BE626" w14:paraId="14C708C5" w14:textId="33323A54">
      <w:pPr>
        <w:pStyle w:val="Normal"/>
        <w:spacing w:line="253" w:lineRule="exact"/>
        <w:jc w:val="both"/>
        <w:rPr>
          <w:rFonts w:ascii="Arial" w:hAnsi="Arial" w:eastAsia="Arial" w:cs="Arial"/>
          <w:b w:val="1"/>
          <w:bCs w:val="1"/>
          <w:noProof w:val="0"/>
          <w:color w:val="auto"/>
          <w:sz w:val="22"/>
          <w:szCs w:val="22"/>
          <w:lang w:val="en-US"/>
        </w:rPr>
      </w:pPr>
      <w:r w:rsidRPr="4ED4F7DE" w:rsidR="213BE626">
        <w:rPr>
          <w:rFonts w:ascii="Arial" w:hAnsi="Arial" w:eastAsia="Arial" w:cs="Arial"/>
          <w:b w:val="1"/>
          <w:bCs w:val="1"/>
          <w:noProof w:val="0"/>
          <w:color w:val="auto"/>
          <w:sz w:val="22"/>
          <w:szCs w:val="22"/>
          <w:lang w:val="en-US"/>
        </w:rPr>
        <w:t>8.15.3. National Body Elections.</w:t>
      </w:r>
    </w:p>
    <w:p w:rsidR="1DD9BA20" w:rsidP="4ED4F7DE" w:rsidRDefault="1DD9BA20" w14:paraId="39DD990E" w14:textId="3B82150A">
      <w:pPr>
        <w:pStyle w:val="Normal"/>
        <w:suppressLineNumbers w:val="0"/>
        <w:bidi w:val="0"/>
        <w:spacing w:before="0" w:beforeAutospacing="off" w:after="120" w:afterAutospacing="off" w:line="253" w:lineRule="exact"/>
        <w:ind w:left="0" w:right="0"/>
        <w:jc w:val="both"/>
      </w:pPr>
      <w:r w:rsidRPr="4ED4F7DE" w:rsidR="1DD9BA20">
        <w:rPr>
          <w:rFonts w:ascii="Arial" w:hAnsi="Arial" w:eastAsia="Arial" w:cs="Arial"/>
          <w:b w:val="0"/>
          <w:bCs w:val="0"/>
          <w:noProof w:val="0"/>
          <w:color w:val="auto"/>
          <w:sz w:val="22"/>
          <w:szCs w:val="22"/>
          <w:lang w:val="en-US"/>
        </w:rPr>
        <w:t>N/A</w:t>
      </w:r>
    </w:p>
    <w:p w:rsidR="213BE626" w:rsidP="472E8164" w:rsidRDefault="213BE626" w14:paraId="472FA596" w14:textId="6388C2DD">
      <w:pPr>
        <w:pStyle w:val="Normal"/>
        <w:spacing w:line="253" w:lineRule="exact"/>
        <w:jc w:val="both"/>
        <w:rPr>
          <w:rFonts w:ascii="Arial" w:hAnsi="Arial" w:eastAsia="Arial" w:cs="Arial"/>
          <w:b w:val="1"/>
          <w:bCs w:val="1"/>
          <w:noProof w:val="0"/>
          <w:color w:val="auto"/>
          <w:sz w:val="22"/>
          <w:szCs w:val="22"/>
          <w:lang w:val="en-US"/>
        </w:rPr>
      </w:pPr>
      <w:r w:rsidRPr="4ED4F7DE" w:rsidR="213BE626">
        <w:rPr>
          <w:rFonts w:ascii="Arial" w:hAnsi="Arial" w:eastAsia="Arial" w:cs="Arial"/>
          <w:b w:val="1"/>
          <w:bCs w:val="1"/>
          <w:noProof w:val="0"/>
          <w:color w:val="auto"/>
          <w:sz w:val="22"/>
          <w:szCs w:val="22"/>
          <w:lang w:val="en-US"/>
        </w:rPr>
        <w:t xml:space="preserve">8.16. Support and act as a reference point for all Executive Officers in the running of campaigns and initiatives, ensuring they are executed in line with the Association’s Strategic Plan and </w:t>
      </w:r>
      <w:r w:rsidRPr="4ED4F7DE" w:rsidR="213BE626">
        <w:rPr>
          <w:rFonts w:ascii="Arial" w:hAnsi="Arial" w:eastAsia="Arial" w:cs="Arial"/>
          <w:b w:val="1"/>
          <w:bCs w:val="1"/>
          <w:noProof w:val="0"/>
          <w:color w:val="auto"/>
          <w:sz w:val="22"/>
          <w:szCs w:val="22"/>
          <w:lang w:val="en-US"/>
        </w:rPr>
        <w:t>objectives</w:t>
      </w:r>
      <w:r w:rsidRPr="4ED4F7DE" w:rsidR="213BE626">
        <w:rPr>
          <w:rFonts w:ascii="Arial" w:hAnsi="Arial" w:eastAsia="Arial" w:cs="Arial"/>
          <w:b w:val="1"/>
          <w:bCs w:val="1"/>
          <w:noProof w:val="0"/>
          <w:color w:val="auto"/>
          <w:sz w:val="22"/>
          <w:szCs w:val="22"/>
          <w:lang w:val="en-US"/>
        </w:rPr>
        <w:t xml:space="preserve">, and that the student body are informed of these events. </w:t>
      </w:r>
    </w:p>
    <w:p w:rsidR="12FF8B3E" w:rsidP="4ED4F7DE" w:rsidRDefault="12FF8B3E" w14:paraId="43DA8CCA" w14:textId="5D1464DE">
      <w:pPr>
        <w:pStyle w:val="Normal"/>
        <w:suppressLineNumbers w:val="0"/>
        <w:bidi w:val="0"/>
        <w:spacing w:before="0" w:beforeAutospacing="off" w:after="120" w:afterAutospacing="off" w:line="253" w:lineRule="exact"/>
        <w:ind w:left="0" w:right="0"/>
        <w:jc w:val="both"/>
        <w:rPr>
          <w:rFonts w:ascii="Arial" w:hAnsi="Arial" w:eastAsia="Arial" w:cs="Arial"/>
          <w:b w:val="0"/>
          <w:bCs w:val="0"/>
          <w:noProof w:val="0"/>
          <w:color w:val="auto"/>
          <w:sz w:val="22"/>
          <w:szCs w:val="22"/>
          <w:lang w:val="en-US"/>
        </w:rPr>
      </w:pPr>
      <w:r w:rsidRPr="4ED4F7DE" w:rsidR="12FF8B3E">
        <w:rPr>
          <w:rFonts w:ascii="Arial" w:hAnsi="Arial" w:eastAsia="Arial" w:cs="Arial"/>
          <w:b w:val="0"/>
          <w:bCs w:val="0"/>
          <w:noProof w:val="0"/>
          <w:color w:val="auto"/>
          <w:sz w:val="22"/>
          <w:szCs w:val="22"/>
          <w:lang w:val="en-US"/>
        </w:rPr>
        <w:t xml:space="preserve">I have kept in regular contact with Callum on the student housing campaign and have gone on flat visits to </w:t>
      </w:r>
      <w:r w:rsidRPr="4ED4F7DE" w:rsidR="61AFDF13">
        <w:rPr>
          <w:rFonts w:ascii="Arial" w:hAnsi="Arial" w:eastAsia="Arial" w:cs="Arial"/>
          <w:b w:val="0"/>
          <w:bCs w:val="0"/>
          <w:noProof w:val="0"/>
          <w:color w:val="auto"/>
          <w:sz w:val="22"/>
          <w:szCs w:val="22"/>
          <w:lang w:val="en-US"/>
        </w:rPr>
        <w:t>engage with students. No other campaigns have begun yet.</w:t>
      </w:r>
    </w:p>
    <w:p w:rsidR="213BE626" w:rsidP="472E8164" w:rsidRDefault="213BE626" w14:paraId="5EF29777" w14:textId="45340249">
      <w:pPr>
        <w:pStyle w:val="Normal"/>
        <w:spacing w:line="253" w:lineRule="exact"/>
        <w:jc w:val="both"/>
        <w:rPr>
          <w:rFonts w:ascii="Arial" w:hAnsi="Arial" w:eastAsia="Arial" w:cs="Arial"/>
          <w:b w:val="1"/>
          <w:bCs w:val="1"/>
          <w:noProof w:val="0"/>
          <w:color w:val="auto"/>
          <w:sz w:val="22"/>
          <w:szCs w:val="22"/>
          <w:lang w:val="en-US"/>
        </w:rPr>
      </w:pPr>
      <w:r w:rsidRPr="472E8164" w:rsidR="213BE626">
        <w:rPr>
          <w:rFonts w:ascii="Arial" w:hAnsi="Arial" w:eastAsia="Arial" w:cs="Arial"/>
          <w:b w:val="1"/>
          <w:bCs w:val="1"/>
          <w:noProof w:val="0"/>
          <w:color w:val="auto"/>
          <w:sz w:val="22"/>
          <w:szCs w:val="22"/>
          <w:lang w:val="en-US"/>
        </w:rPr>
        <w:t xml:space="preserve">8.17. Liaise regularly with the Chairs of all Association committees to </w:t>
      </w:r>
      <w:r w:rsidRPr="472E8164" w:rsidR="213BE626">
        <w:rPr>
          <w:rFonts w:ascii="Arial" w:hAnsi="Arial" w:eastAsia="Arial" w:cs="Arial"/>
          <w:b w:val="1"/>
          <w:bCs w:val="1"/>
          <w:noProof w:val="0"/>
          <w:color w:val="auto"/>
          <w:sz w:val="22"/>
          <w:szCs w:val="22"/>
          <w:lang w:val="en-US"/>
        </w:rPr>
        <w:t>ascertain</w:t>
      </w:r>
      <w:r w:rsidRPr="472E8164" w:rsidR="213BE626">
        <w:rPr>
          <w:rFonts w:ascii="Arial" w:hAnsi="Arial" w:eastAsia="Arial" w:cs="Arial"/>
          <w:b w:val="1"/>
          <w:bCs w:val="1"/>
          <w:noProof w:val="0"/>
          <w:color w:val="auto"/>
          <w:sz w:val="22"/>
          <w:szCs w:val="22"/>
          <w:lang w:val="en-US"/>
        </w:rPr>
        <w:t xml:space="preserve"> the campaigns, initiatives and directives from those committees, and act on those directives where </w:t>
      </w:r>
      <w:r w:rsidRPr="472E8164" w:rsidR="213BE626">
        <w:rPr>
          <w:rFonts w:ascii="Arial" w:hAnsi="Arial" w:eastAsia="Arial" w:cs="Arial"/>
          <w:b w:val="1"/>
          <w:bCs w:val="1"/>
          <w:noProof w:val="0"/>
          <w:color w:val="auto"/>
          <w:sz w:val="22"/>
          <w:szCs w:val="22"/>
          <w:lang w:val="en-US"/>
        </w:rPr>
        <w:t>appropriate including</w:t>
      </w:r>
      <w:r w:rsidRPr="472E8164" w:rsidR="213BE626">
        <w:rPr>
          <w:rFonts w:ascii="Arial" w:hAnsi="Arial" w:eastAsia="Arial" w:cs="Arial"/>
          <w:b w:val="1"/>
          <w:bCs w:val="1"/>
          <w:noProof w:val="0"/>
          <w:color w:val="auto"/>
          <w:sz w:val="22"/>
          <w:szCs w:val="22"/>
          <w:lang w:val="en-US"/>
        </w:rPr>
        <w:t xml:space="preserve"> but not limited </w:t>
      </w:r>
      <w:r w:rsidRPr="472E8164" w:rsidR="213BE626">
        <w:rPr>
          <w:rFonts w:ascii="Arial" w:hAnsi="Arial" w:eastAsia="Arial" w:cs="Arial"/>
          <w:b w:val="1"/>
          <w:bCs w:val="1"/>
          <w:noProof w:val="0"/>
          <w:color w:val="auto"/>
          <w:sz w:val="22"/>
          <w:szCs w:val="22"/>
          <w:lang w:val="en-US"/>
        </w:rPr>
        <w:t>to:</w:t>
      </w:r>
      <w:r w:rsidRPr="472E8164" w:rsidR="213BE626">
        <w:rPr>
          <w:rFonts w:ascii="Arial" w:hAnsi="Arial" w:eastAsia="Arial" w:cs="Arial"/>
          <w:b w:val="1"/>
          <w:bCs w:val="1"/>
          <w:noProof w:val="0"/>
          <w:color w:val="auto"/>
          <w:sz w:val="22"/>
          <w:szCs w:val="22"/>
          <w:lang w:val="en-US"/>
        </w:rPr>
        <w:t xml:space="preserve"> </w:t>
      </w:r>
    </w:p>
    <w:p w:rsidR="213BE626" w:rsidP="472E8164" w:rsidRDefault="213BE626" w14:paraId="17C24E95" w14:textId="113108C9">
      <w:pPr>
        <w:pStyle w:val="Normal"/>
        <w:spacing w:line="253" w:lineRule="exact"/>
        <w:jc w:val="both"/>
        <w:rPr>
          <w:rFonts w:ascii="Arial" w:hAnsi="Arial" w:eastAsia="Arial" w:cs="Arial"/>
          <w:b w:val="1"/>
          <w:bCs w:val="1"/>
          <w:noProof w:val="0"/>
          <w:color w:val="auto"/>
          <w:sz w:val="22"/>
          <w:szCs w:val="22"/>
          <w:lang w:val="en-US"/>
        </w:rPr>
      </w:pPr>
      <w:r w:rsidRPr="472E8164" w:rsidR="213BE626">
        <w:rPr>
          <w:rFonts w:ascii="Arial" w:hAnsi="Arial" w:eastAsia="Arial" w:cs="Arial"/>
          <w:b w:val="1"/>
          <w:bCs w:val="1"/>
          <w:noProof w:val="0"/>
          <w:color w:val="auto"/>
          <w:sz w:val="22"/>
          <w:szCs w:val="22"/>
          <w:lang w:val="en-US"/>
        </w:rPr>
        <w:t>8.17.1. Residential Committee;</w:t>
      </w:r>
    </w:p>
    <w:p w:rsidR="1F506E00" w:rsidP="4ED4F7DE" w:rsidRDefault="1F506E00" w14:paraId="0BFF260E" w14:textId="6F00BF06">
      <w:pPr>
        <w:pStyle w:val="Normal"/>
        <w:spacing w:line="253" w:lineRule="exact"/>
        <w:jc w:val="both"/>
        <w:rPr>
          <w:rFonts w:ascii="Arial" w:hAnsi="Arial" w:eastAsia="Arial" w:cs="Arial"/>
          <w:b w:val="0"/>
          <w:bCs w:val="0"/>
          <w:noProof w:val="0"/>
          <w:color w:val="auto"/>
          <w:sz w:val="22"/>
          <w:szCs w:val="22"/>
          <w:lang w:val="en-US"/>
        </w:rPr>
      </w:pPr>
      <w:r w:rsidRPr="4ED4F7DE" w:rsidR="257E6B1B">
        <w:rPr>
          <w:rFonts w:ascii="Arial" w:hAnsi="Arial" w:eastAsia="Arial" w:cs="Arial"/>
          <w:b w:val="0"/>
          <w:bCs w:val="0"/>
          <w:noProof w:val="0"/>
          <w:color w:val="auto"/>
          <w:sz w:val="22"/>
          <w:szCs w:val="22"/>
          <w:lang w:val="en-US"/>
        </w:rPr>
        <w:t xml:space="preserve">I </w:t>
      </w:r>
      <w:r w:rsidRPr="4ED4F7DE" w:rsidR="257E6B1B">
        <w:rPr>
          <w:rFonts w:ascii="Arial" w:hAnsi="Arial" w:eastAsia="Arial" w:cs="Arial"/>
          <w:b w:val="0"/>
          <w:bCs w:val="0"/>
          <w:noProof w:val="0"/>
          <w:color w:val="auto"/>
          <w:sz w:val="22"/>
          <w:szCs w:val="22"/>
          <w:lang w:val="en-US"/>
        </w:rPr>
        <w:t>don’t</w:t>
      </w:r>
      <w:r w:rsidRPr="4ED4F7DE" w:rsidR="257E6B1B">
        <w:rPr>
          <w:rFonts w:ascii="Arial" w:hAnsi="Arial" w:eastAsia="Arial" w:cs="Arial"/>
          <w:b w:val="0"/>
          <w:bCs w:val="0"/>
          <w:noProof w:val="0"/>
          <w:color w:val="auto"/>
          <w:sz w:val="22"/>
          <w:szCs w:val="22"/>
          <w:lang w:val="en-US"/>
        </w:rPr>
        <w:t xml:space="preserve"> see much of Callum outside of exec meetings, but Liam is well on top of all the housing </w:t>
      </w:r>
      <w:r w:rsidRPr="4ED4F7DE" w:rsidR="01CD3255">
        <w:rPr>
          <w:rFonts w:ascii="Arial" w:hAnsi="Arial" w:eastAsia="Arial" w:cs="Arial"/>
          <w:b w:val="0"/>
          <w:bCs w:val="0"/>
          <w:noProof w:val="0"/>
          <w:color w:val="auto"/>
          <w:sz w:val="22"/>
          <w:szCs w:val="22"/>
          <w:lang w:val="en-US"/>
        </w:rPr>
        <w:t>campaign stuff,</w:t>
      </w:r>
      <w:r w:rsidRPr="4ED4F7DE" w:rsidR="257E6B1B">
        <w:rPr>
          <w:rFonts w:ascii="Arial" w:hAnsi="Arial" w:eastAsia="Arial" w:cs="Arial"/>
          <w:b w:val="0"/>
          <w:bCs w:val="0"/>
          <w:noProof w:val="0"/>
          <w:color w:val="auto"/>
          <w:sz w:val="22"/>
          <w:szCs w:val="22"/>
          <w:lang w:val="en-US"/>
        </w:rPr>
        <w:t xml:space="preserve"> so discuss this with him regularly.</w:t>
      </w:r>
    </w:p>
    <w:p w:rsidR="213BE626" w:rsidP="472E8164" w:rsidRDefault="213BE626" w14:paraId="73EB2BB4" w14:textId="28300875">
      <w:pPr>
        <w:pStyle w:val="Normal"/>
        <w:spacing w:line="253" w:lineRule="exact"/>
        <w:jc w:val="both"/>
        <w:rPr>
          <w:rFonts w:ascii="Arial" w:hAnsi="Arial" w:eastAsia="Arial" w:cs="Arial"/>
          <w:b w:val="1"/>
          <w:bCs w:val="1"/>
          <w:noProof w:val="0"/>
          <w:color w:val="auto"/>
          <w:sz w:val="22"/>
          <w:szCs w:val="22"/>
          <w:lang w:val="en-US"/>
        </w:rPr>
      </w:pPr>
      <w:r w:rsidRPr="472E8164" w:rsidR="213BE626">
        <w:rPr>
          <w:rFonts w:ascii="Arial" w:hAnsi="Arial" w:eastAsia="Arial" w:cs="Arial"/>
          <w:b w:val="1"/>
          <w:bCs w:val="1"/>
          <w:noProof w:val="0"/>
          <w:color w:val="auto"/>
          <w:sz w:val="22"/>
          <w:szCs w:val="22"/>
          <w:lang w:val="en-US"/>
        </w:rPr>
        <w:t xml:space="preserve">8.17.2. Affiliated Club Council; and; </w:t>
      </w:r>
    </w:p>
    <w:p w:rsidR="2BA6A835" w:rsidP="4ED4F7DE" w:rsidRDefault="2BA6A835" w14:paraId="09E66C2F" w14:textId="245D232B">
      <w:pPr>
        <w:pStyle w:val="Normal"/>
        <w:spacing w:line="253" w:lineRule="exact"/>
        <w:jc w:val="both"/>
        <w:rPr>
          <w:rFonts w:ascii="Arial" w:hAnsi="Arial" w:eastAsia="Arial" w:cs="Arial"/>
          <w:b w:val="0"/>
          <w:bCs w:val="0"/>
          <w:noProof w:val="0"/>
          <w:color w:val="auto"/>
          <w:sz w:val="22"/>
          <w:szCs w:val="22"/>
          <w:lang w:val="en-US"/>
        </w:rPr>
      </w:pPr>
      <w:r w:rsidRPr="4ED4F7DE" w:rsidR="7EDBEA2C">
        <w:rPr>
          <w:rFonts w:ascii="Arial" w:hAnsi="Arial" w:eastAsia="Arial" w:cs="Arial"/>
          <w:b w:val="0"/>
          <w:bCs w:val="0"/>
          <w:noProof w:val="0"/>
          <w:color w:val="auto"/>
          <w:sz w:val="22"/>
          <w:szCs w:val="22"/>
          <w:lang w:val="en-US"/>
        </w:rPr>
        <w:t xml:space="preserve">I attended the meeting this quarter, no </w:t>
      </w:r>
      <w:r w:rsidRPr="4ED4F7DE" w:rsidR="7EDBEA2C">
        <w:rPr>
          <w:rFonts w:ascii="Arial" w:hAnsi="Arial" w:eastAsia="Arial" w:cs="Arial"/>
          <w:b w:val="0"/>
          <w:bCs w:val="0"/>
          <w:noProof w:val="0"/>
          <w:color w:val="auto"/>
          <w:sz w:val="22"/>
          <w:szCs w:val="22"/>
          <w:lang w:val="en-US"/>
        </w:rPr>
        <w:t>campaigns</w:t>
      </w:r>
      <w:r w:rsidRPr="4ED4F7DE" w:rsidR="7EDBEA2C">
        <w:rPr>
          <w:rFonts w:ascii="Arial" w:hAnsi="Arial" w:eastAsia="Arial" w:cs="Arial"/>
          <w:b w:val="0"/>
          <w:bCs w:val="0"/>
          <w:noProof w:val="0"/>
          <w:color w:val="auto"/>
          <w:sz w:val="22"/>
          <w:szCs w:val="22"/>
          <w:lang w:val="en-US"/>
        </w:rPr>
        <w:t xml:space="preserve"> to come from this committee.</w:t>
      </w:r>
    </w:p>
    <w:p w:rsidR="213BE626" w:rsidP="472E8164" w:rsidRDefault="213BE626" w14:paraId="5357FD87" w14:textId="22DF155F">
      <w:pPr>
        <w:pStyle w:val="Normal"/>
        <w:spacing w:line="253" w:lineRule="exact"/>
        <w:jc w:val="both"/>
        <w:rPr>
          <w:rFonts w:ascii="Arial" w:hAnsi="Arial" w:eastAsia="Arial" w:cs="Arial"/>
          <w:b w:val="1"/>
          <w:bCs w:val="1"/>
          <w:noProof w:val="0"/>
          <w:color w:val="auto"/>
          <w:sz w:val="22"/>
          <w:szCs w:val="22"/>
          <w:lang w:val="en-US"/>
        </w:rPr>
      </w:pPr>
      <w:r w:rsidRPr="472E8164" w:rsidR="213BE626">
        <w:rPr>
          <w:rFonts w:ascii="Arial" w:hAnsi="Arial" w:eastAsia="Arial" w:cs="Arial"/>
          <w:b w:val="1"/>
          <w:bCs w:val="1"/>
          <w:noProof w:val="0"/>
          <w:color w:val="auto"/>
          <w:sz w:val="22"/>
          <w:szCs w:val="22"/>
          <w:lang w:val="en-US"/>
        </w:rPr>
        <w:t xml:space="preserve">8.17.3. Academic Committee. </w:t>
      </w:r>
    </w:p>
    <w:p w:rsidR="54F4CECA" w:rsidP="4ED4F7DE" w:rsidRDefault="54F4CECA" w14:paraId="569AC3EA" w14:textId="2234B499">
      <w:pPr>
        <w:pStyle w:val="Normal"/>
        <w:spacing w:line="253" w:lineRule="exact"/>
        <w:jc w:val="both"/>
        <w:rPr>
          <w:rFonts w:ascii="Arial" w:hAnsi="Arial" w:eastAsia="Arial" w:cs="Arial"/>
          <w:b w:val="0"/>
          <w:bCs w:val="0"/>
          <w:noProof w:val="0"/>
          <w:color w:val="auto"/>
          <w:sz w:val="22"/>
          <w:szCs w:val="22"/>
          <w:lang w:val="en-US"/>
        </w:rPr>
      </w:pPr>
      <w:r w:rsidRPr="4ED4F7DE" w:rsidR="64B64760">
        <w:rPr>
          <w:rFonts w:ascii="Arial" w:hAnsi="Arial" w:eastAsia="Arial" w:cs="Arial"/>
          <w:b w:val="0"/>
          <w:bCs w:val="0"/>
          <w:noProof w:val="0"/>
          <w:color w:val="auto"/>
          <w:sz w:val="22"/>
          <w:szCs w:val="22"/>
          <w:lang w:val="en-US"/>
        </w:rPr>
        <w:t xml:space="preserve">I keep in regular contact with Stella. There are no campaigns coming out of this committee other than compulsory lecture </w:t>
      </w:r>
      <w:r w:rsidRPr="4ED4F7DE" w:rsidR="03EF77AA">
        <w:rPr>
          <w:rFonts w:ascii="Arial" w:hAnsi="Arial" w:eastAsia="Arial" w:cs="Arial"/>
          <w:b w:val="0"/>
          <w:bCs w:val="0"/>
          <w:noProof w:val="0"/>
          <w:color w:val="auto"/>
          <w:sz w:val="22"/>
          <w:szCs w:val="22"/>
          <w:lang w:val="en-US"/>
        </w:rPr>
        <w:t>recordings,</w:t>
      </w:r>
      <w:r w:rsidRPr="4ED4F7DE" w:rsidR="64B64760">
        <w:rPr>
          <w:rFonts w:ascii="Arial" w:hAnsi="Arial" w:eastAsia="Arial" w:cs="Arial"/>
          <w:b w:val="0"/>
          <w:bCs w:val="0"/>
          <w:noProof w:val="0"/>
          <w:color w:val="auto"/>
          <w:sz w:val="22"/>
          <w:szCs w:val="22"/>
          <w:lang w:val="en-US"/>
        </w:rPr>
        <w:t xml:space="preserve"> but this sits with her and</w:t>
      </w:r>
      <w:r w:rsidRPr="4ED4F7DE" w:rsidR="150C7951">
        <w:rPr>
          <w:rFonts w:ascii="Arial" w:hAnsi="Arial" w:eastAsia="Arial" w:cs="Arial"/>
          <w:b w:val="0"/>
          <w:bCs w:val="0"/>
          <w:noProof w:val="0"/>
          <w:color w:val="auto"/>
          <w:sz w:val="22"/>
          <w:szCs w:val="22"/>
          <w:lang w:val="en-US"/>
        </w:rPr>
        <w:t xml:space="preserve"> the DVC </w:t>
      </w:r>
      <w:r w:rsidRPr="4ED4F7DE" w:rsidR="5B4E5E2A">
        <w:rPr>
          <w:rFonts w:ascii="Arial" w:hAnsi="Arial" w:eastAsia="Arial" w:cs="Arial"/>
          <w:b w:val="0"/>
          <w:bCs w:val="0"/>
          <w:noProof w:val="0"/>
          <w:color w:val="auto"/>
          <w:sz w:val="22"/>
          <w:szCs w:val="22"/>
          <w:lang w:val="en-US"/>
        </w:rPr>
        <w:t>Academic,</w:t>
      </w:r>
      <w:r w:rsidRPr="4ED4F7DE" w:rsidR="150C7951">
        <w:rPr>
          <w:rFonts w:ascii="Arial" w:hAnsi="Arial" w:eastAsia="Arial" w:cs="Arial"/>
          <w:b w:val="0"/>
          <w:bCs w:val="0"/>
          <w:noProof w:val="0"/>
          <w:color w:val="auto"/>
          <w:sz w:val="22"/>
          <w:szCs w:val="22"/>
          <w:lang w:val="en-US"/>
        </w:rPr>
        <w:t xml:space="preserve"> so </w:t>
      </w:r>
      <w:r w:rsidRPr="4ED4F7DE" w:rsidR="6BD09A22">
        <w:rPr>
          <w:rFonts w:ascii="Arial" w:hAnsi="Arial" w:eastAsia="Arial" w:cs="Arial"/>
          <w:b w:val="0"/>
          <w:bCs w:val="0"/>
          <w:noProof w:val="0"/>
          <w:color w:val="auto"/>
          <w:sz w:val="22"/>
          <w:szCs w:val="22"/>
          <w:lang w:val="en-US"/>
        </w:rPr>
        <w:t>I need not spend any time thinking about it.</w:t>
      </w:r>
    </w:p>
    <w:p w:rsidR="213BE626" w:rsidP="472E8164" w:rsidRDefault="213BE626" w14:paraId="3B5D784A" w14:textId="7B31754D">
      <w:pPr>
        <w:pStyle w:val="Normal"/>
        <w:spacing w:line="253" w:lineRule="exact"/>
        <w:jc w:val="both"/>
        <w:rPr>
          <w:rFonts w:ascii="Arial" w:hAnsi="Arial" w:eastAsia="Arial" w:cs="Arial"/>
          <w:b w:val="1"/>
          <w:bCs w:val="1"/>
          <w:noProof w:val="0"/>
          <w:color w:val="auto"/>
          <w:sz w:val="22"/>
          <w:szCs w:val="22"/>
          <w:lang w:val="en-US"/>
        </w:rPr>
      </w:pPr>
      <w:r w:rsidRPr="472E8164" w:rsidR="213BE626">
        <w:rPr>
          <w:rFonts w:ascii="Arial" w:hAnsi="Arial" w:eastAsia="Arial" w:cs="Arial"/>
          <w:b w:val="1"/>
          <w:bCs w:val="1"/>
          <w:noProof w:val="0"/>
          <w:color w:val="auto"/>
          <w:sz w:val="22"/>
          <w:szCs w:val="22"/>
          <w:lang w:val="en-US"/>
        </w:rPr>
        <w:t xml:space="preserve">8.18. Be available via cell phone at all practical times. </w:t>
      </w:r>
    </w:p>
    <w:p w:rsidR="1152BCFD" w:rsidP="472E8164" w:rsidRDefault="1152BCFD" w14:paraId="7D06DEC9" w14:textId="383CA67A">
      <w:pPr>
        <w:pStyle w:val="Normal"/>
        <w:spacing w:line="253" w:lineRule="exact"/>
        <w:jc w:val="both"/>
        <w:rPr>
          <w:rFonts w:ascii="Arial" w:hAnsi="Arial" w:eastAsia="Arial" w:cs="Arial"/>
          <w:b w:val="0"/>
          <w:bCs w:val="0"/>
          <w:noProof w:val="0"/>
          <w:color w:val="auto"/>
          <w:sz w:val="22"/>
          <w:szCs w:val="22"/>
          <w:lang w:val="en-US"/>
        </w:rPr>
      </w:pPr>
      <w:r w:rsidRPr="472E8164" w:rsidR="1152BCFD">
        <w:rPr>
          <w:rFonts w:ascii="Arial" w:hAnsi="Arial" w:eastAsia="Arial" w:cs="Arial"/>
          <w:b w:val="0"/>
          <w:bCs w:val="0"/>
          <w:noProof w:val="0"/>
          <w:color w:val="auto"/>
          <w:sz w:val="22"/>
          <w:szCs w:val="22"/>
          <w:lang w:val="en-US"/>
        </w:rPr>
        <w:t>Yes</w:t>
      </w:r>
    </w:p>
    <w:p w:rsidR="213BE626" w:rsidP="472E8164" w:rsidRDefault="213BE626" w14:paraId="4A687306" w14:textId="26F5483D">
      <w:pPr>
        <w:pStyle w:val="Normal"/>
        <w:spacing w:line="253" w:lineRule="exact"/>
        <w:jc w:val="both"/>
        <w:rPr>
          <w:rFonts w:ascii="Arial" w:hAnsi="Arial" w:eastAsia="Arial" w:cs="Arial"/>
          <w:b w:val="1"/>
          <w:bCs w:val="1"/>
          <w:noProof w:val="0"/>
          <w:color w:val="auto"/>
          <w:sz w:val="22"/>
          <w:szCs w:val="22"/>
          <w:lang w:val="en-US"/>
        </w:rPr>
      </w:pPr>
      <w:r w:rsidRPr="472E8164" w:rsidR="213BE626">
        <w:rPr>
          <w:rFonts w:ascii="Arial" w:hAnsi="Arial" w:eastAsia="Arial" w:cs="Arial"/>
          <w:b w:val="1"/>
          <w:bCs w:val="1"/>
          <w:noProof w:val="0"/>
          <w:color w:val="auto"/>
          <w:sz w:val="22"/>
          <w:szCs w:val="22"/>
          <w:lang w:val="en-US"/>
        </w:rPr>
        <w:t xml:space="preserve">8.19. Perform the general duties of all Executive Officers. </w:t>
      </w:r>
    </w:p>
    <w:p w:rsidR="56042E12" w:rsidP="472E8164" w:rsidRDefault="56042E12" w14:paraId="1FB4B21C" w14:textId="3EEF1AF9">
      <w:pPr>
        <w:pStyle w:val="Normal"/>
        <w:spacing w:line="253" w:lineRule="exact"/>
        <w:jc w:val="both"/>
        <w:rPr>
          <w:rFonts w:ascii="Arial" w:hAnsi="Arial" w:eastAsia="Arial" w:cs="Arial"/>
          <w:b w:val="0"/>
          <w:bCs w:val="0"/>
          <w:noProof w:val="0"/>
          <w:color w:val="auto"/>
          <w:sz w:val="22"/>
          <w:szCs w:val="22"/>
          <w:lang w:val="en-US"/>
        </w:rPr>
      </w:pPr>
      <w:r w:rsidRPr="472E8164" w:rsidR="56042E12">
        <w:rPr>
          <w:rFonts w:ascii="Arial" w:hAnsi="Arial" w:eastAsia="Arial" w:cs="Arial"/>
          <w:b w:val="0"/>
          <w:bCs w:val="0"/>
          <w:noProof w:val="0"/>
          <w:color w:val="auto"/>
          <w:sz w:val="22"/>
          <w:szCs w:val="22"/>
          <w:lang w:val="en-US"/>
        </w:rPr>
        <w:t>Yes</w:t>
      </w:r>
    </w:p>
    <w:p w:rsidR="213BE626" w:rsidP="472E8164" w:rsidRDefault="213BE626" w14:paraId="07A937B2" w14:textId="72F262D0">
      <w:pPr>
        <w:pStyle w:val="Normal"/>
        <w:spacing w:line="253" w:lineRule="exact"/>
        <w:jc w:val="both"/>
        <w:rPr>
          <w:rFonts w:ascii="Arial" w:hAnsi="Arial" w:eastAsia="Arial" w:cs="Arial"/>
          <w:b w:val="1"/>
          <w:bCs w:val="1"/>
          <w:noProof w:val="0"/>
          <w:color w:val="auto"/>
          <w:sz w:val="22"/>
          <w:szCs w:val="22"/>
          <w:lang w:val="en-US"/>
        </w:rPr>
      </w:pPr>
      <w:r w:rsidRPr="4ED4F7DE" w:rsidR="213BE626">
        <w:rPr>
          <w:rFonts w:ascii="Arial" w:hAnsi="Arial" w:eastAsia="Arial" w:cs="Arial"/>
          <w:b w:val="1"/>
          <w:bCs w:val="1"/>
          <w:noProof w:val="0"/>
          <w:color w:val="auto"/>
          <w:sz w:val="22"/>
          <w:szCs w:val="22"/>
          <w:lang w:val="en-US"/>
        </w:rPr>
        <w:t>8.20. Where practical, work not less than twenty hours per week.</w:t>
      </w:r>
    </w:p>
    <w:p w:rsidR="186CE7D1" w:rsidP="4ED4F7DE" w:rsidRDefault="186CE7D1" w14:paraId="214D90EF" w14:textId="77BB1350">
      <w:pPr>
        <w:pStyle w:val="Normal"/>
        <w:suppressLineNumbers w:val="0"/>
        <w:bidi w:val="0"/>
        <w:spacing w:before="0" w:beforeAutospacing="off" w:after="120" w:afterAutospacing="off" w:line="253" w:lineRule="exact"/>
        <w:ind w:left="0" w:right="0"/>
        <w:jc w:val="both"/>
        <w:rPr>
          <w:rFonts w:ascii="Arial" w:hAnsi="Arial" w:eastAsia="Arial" w:cs="Arial"/>
          <w:b w:val="0"/>
          <w:bCs w:val="0"/>
          <w:noProof w:val="0"/>
          <w:color w:val="auto"/>
          <w:sz w:val="22"/>
          <w:szCs w:val="22"/>
          <w:lang w:val="en-US"/>
        </w:rPr>
      </w:pPr>
      <w:r w:rsidRPr="4ED4F7DE" w:rsidR="186CE7D1">
        <w:rPr>
          <w:rFonts w:ascii="Arial" w:hAnsi="Arial" w:eastAsia="Arial" w:cs="Arial"/>
          <w:b w:val="0"/>
          <w:bCs w:val="0"/>
          <w:noProof w:val="0"/>
          <w:color w:val="auto"/>
          <w:sz w:val="22"/>
          <w:szCs w:val="22"/>
          <w:lang w:val="en-US"/>
        </w:rPr>
        <w:t xml:space="preserve">My average for the quarter is 19 hours, partly due to the exam period, but my annual average is still </w:t>
      </w:r>
      <w:r w:rsidRPr="4ED4F7DE" w:rsidR="2602FE43">
        <w:rPr>
          <w:rFonts w:ascii="Arial" w:hAnsi="Arial" w:eastAsia="Arial" w:cs="Arial"/>
          <w:b w:val="0"/>
          <w:bCs w:val="0"/>
          <w:noProof w:val="0"/>
          <w:color w:val="auto"/>
          <w:sz w:val="22"/>
          <w:szCs w:val="22"/>
          <w:lang w:val="en-US"/>
        </w:rPr>
        <w:t xml:space="preserve">comfortably </w:t>
      </w:r>
      <w:r w:rsidRPr="4ED4F7DE" w:rsidR="186CE7D1">
        <w:rPr>
          <w:rFonts w:ascii="Arial" w:hAnsi="Arial" w:eastAsia="Arial" w:cs="Arial"/>
          <w:b w:val="0"/>
          <w:bCs w:val="0"/>
          <w:noProof w:val="0"/>
          <w:color w:val="auto"/>
          <w:sz w:val="22"/>
          <w:szCs w:val="22"/>
          <w:lang w:val="en-US"/>
        </w:rPr>
        <w:t xml:space="preserve">above </w:t>
      </w:r>
      <w:r w:rsidRPr="4ED4F7DE" w:rsidR="563021C6">
        <w:rPr>
          <w:rFonts w:ascii="Arial" w:hAnsi="Arial" w:eastAsia="Arial" w:cs="Arial"/>
          <w:b w:val="0"/>
          <w:bCs w:val="0"/>
          <w:noProof w:val="0"/>
          <w:color w:val="auto"/>
          <w:sz w:val="22"/>
          <w:szCs w:val="22"/>
          <w:lang w:val="en-US"/>
        </w:rPr>
        <w:t>20 hours</w:t>
      </w:r>
      <w:r w:rsidRPr="4ED4F7DE" w:rsidR="186CE7D1">
        <w:rPr>
          <w:rFonts w:ascii="Arial" w:hAnsi="Arial" w:eastAsia="Arial" w:cs="Arial"/>
          <w:b w:val="0"/>
          <w:bCs w:val="0"/>
          <w:noProof w:val="0"/>
          <w:color w:val="auto"/>
          <w:sz w:val="22"/>
          <w:szCs w:val="22"/>
          <w:lang w:val="en-US"/>
        </w:rPr>
        <w:t>.</w:t>
      </w:r>
    </w:p>
    <w:p w:rsidR="1BFC1766" w:rsidP="739230C4" w:rsidRDefault="1BFC1766" w14:paraId="080B2F75" w14:textId="616C1311">
      <w:pPr>
        <w:spacing w:line="253" w:lineRule="exact"/>
        <w:rPr>
          <w:rFonts w:ascii="Arial" w:hAnsi="Arial" w:eastAsia="Arial" w:cs="Arial"/>
          <w:b w:val="1"/>
          <w:bCs w:val="1"/>
          <w:noProof w:val="0"/>
          <w:color w:val="auto"/>
          <w:sz w:val="22"/>
          <w:szCs w:val="22"/>
          <w:u w:val="single"/>
          <w:lang w:val="en-US"/>
        </w:rPr>
      </w:pPr>
      <w:r w:rsidRPr="472E8164" w:rsidR="1BFC1766">
        <w:rPr>
          <w:rFonts w:ascii="Arial" w:hAnsi="Arial" w:eastAsia="Arial" w:cs="Arial"/>
          <w:b w:val="1"/>
          <w:bCs w:val="1"/>
          <w:noProof w:val="0"/>
          <w:color w:val="auto"/>
          <w:sz w:val="22"/>
          <w:szCs w:val="22"/>
          <w:lang w:val="en-US"/>
        </w:rPr>
        <w:t xml:space="preserve">          </w:t>
      </w:r>
      <w:r w:rsidRPr="472E8164" w:rsidR="1BFC1766">
        <w:rPr>
          <w:rFonts w:ascii="Arial" w:hAnsi="Arial" w:eastAsia="Arial" w:cs="Arial"/>
          <w:b w:val="1"/>
          <w:bCs w:val="1"/>
          <w:noProof w:val="0"/>
          <w:color w:val="auto"/>
          <w:sz w:val="22"/>
          <w:szCs w:val="22"/>
          <w:u w:val="single"/>
          <w:lang w:val="en-US"/>
        </w:rPr>
        <w:t>Part Two: General Duties of All Executive Members</w:t>
      </w:r>
    </w:p>
    <w:p w:rsidR="34B4CB39" w:rsidP="472E8164" w:rsidRDefault="34B4CB39" w14:paraId="5FEA5780" w14:textId="6879F97B">
      <w:pPr>
        <w:spacing w:line="253" w:lineRule="exact"/>
        <w:ind w:firstLine="0"/>
        <w:jc w:val="both"/>
        <w:rPr>
          <w:rFonts w:ascii="Arial" w:hAnsi="Arial" w:eastAsia="Arial" w:cs="Arial"/>
          <w:b w:val="1"/>
          <w:bCs w:val="1"/>
          <w:noProof w:val="0"/>
          <w:color w:val="auto"/>
          <w:sz w:val="22"/>
          <w:szCs w:val="22"/>
          <w:lang w:val="en-US"/>
        </w:rPr>
      </w:pPr>
      <w:r w:rsidRPr="472E8164" w:rsidR="34B4CB39">
        <w:rPr>
          <w:rFonts w:ascii="Arial" w:hAnsi="Arial" w:eastAsia="Arial" w:cs="Arial"/>
          <w:b w:val="1"/>
          <w:bCs w:val="1"/>
          <w:noProof w:val="0"/>
          <w:color w:val="auto"/>
          <w:sz w:val="22"/>
          <w:szCs w:val="22"/>
          <w:lang w:val="en-US"/>
        </w:rPr>
        <w:t xml:space="preserve">3. General Duties of all Executive Officers </w:t>
      </w:r>
    </w:p>
    <w:p w:rsidR="34B4CB39" w:rsidP="472E8164" w:rsidRDefault="34B4CB39" w14:paraId="69AC1218" w14:textId="0444DBB3">
      <w:pPr>
        <w:spacing w:line="253" w:lineRule="exact"/>
        <w:ind w:firstLine="0"/>
        <w:jc w:val="both"/>
        <w:rPr>
          <w:rFonts w:ascii="Arial" w:hAnsi="Arial" w:eastAsia="Arial" w:cs="Arial"/>
          <w:b w:val="1"/>
          <w:bCs w:val="1"/>
          <w:noProof w:val="0"/>
          <w:color w:val="auto"/>
          <w:sz w:val="22"/>
          <w:szCs w:val="22"/>
          <w:lang w:val="en-US"/>
        </w:rPr>
      </w:pPr>
      <w:r w:rsidRPr="4ED4F7DE" w:rsidR="34B4CB39">
        <w:rPr>
          <w:rFonts w:ascii="Arial" w:hAnsi="Arial" w:eastAsia="Arial" w:cs="Arial"/>
          <w:b w:val="1"/>
          <w:bCs w:val="1"/>
          <w:noProof w:val="0"/>
          <w:color w:val="auto"/>
          <w:sz w:val="22"/>
          <w:szCs w:val="22"/>
          <w:lang w:val="en-US"/>
        </w:rPr>
        <w:t xml:space="preserve">3.1. The appointed term for all OUSA Executive Officers shall </w:t>
      </w:r>
      <w:r w:rsidRPr="4ED4F7DE" w:rsidR="34B4CB39">
        <w:rPr>
          <w:rFonts w:ascii="Arial" w:hAnsi="Arial" w:eastAsia="Arial" w:cs="Arial"/>
          <w:b w:val="1"/>
          <w:bCs w:val="1"/>
          <w:noProof w:val="0"/>
          <w:color w:val="auto"/>
          <w:sz w:val="22"/>
          <w:szCs w:val="22"/>
          <w:lang w:val="en-US"/>
        </w:rPr>
        <w:t>commence</w:t>
      </w:r>
      <w:r w:rsidRPr="4ED4F7DE" w:rsidR="34B4CB39">
        <w:rPr>
          <w:rFonts w:ascii="Arial" w:hAnsi="Arial" w:eastAsia="Arial" w:cs="Arial"/>
          <w:b w:val="1"/>
          <w:bCs w:val="1"/>
          <w:noProof w:val="0"/>
          <w:color w:val="auto"/>
          <w:sz w:val="22"/>
          <w:szCs w:val="22"/>
          <w:lang w:val="en-US"/>
        </w:rPr>
        <w:t xml:space="preserve"> from the 1st of January and will </w:t>
      </w:r>
      <w:r w:rsidRPr="4ED4F7DE" w:rsidR="34B4CB39">
        <w:rPr>
          <w:rFonts w:ascii="Arial" w:hAnsi="Arial" w:eastAsia="Arial" w:cs="Arial"/>
          <w:b w:val="1"/>
          <w:bCs w:val="1"/>
          <w:noProof w:val="0"/>
          <w:color w:val="auto"/>
          <w:sz w:val="22"/>
          <w:szCs w:val="22"/>
          <w:lang w:val="en-US"/>
        </w:rPr>
        <w:t>terminate</w:t>
      </w:r>
      <w:r w:rsidRPr="4ED4F7DE" w:rsidR="34B4CB39">
        <w:rPr>
          <w:rFonts w:ascii="Arial" w:hAnsi="Arial" w:eastAsia="Arial" w:cs="Arial"/>
          <w:b w:val="1"/>
          <w:bCs w:val="1"/>
          <w:noProof w:val="0"/>
          <w:color w:val="auto"/>
          <w:sz w:val="22"/>
          <w:szCs w:val="22"/>
          <w:lang w:val="en-US"/>
        </w:rPr>
        <w:t xml:space="preserve"> on the 31st of December of that same year.</w:t>
      </w:r>
    </w:p>
    <w:p w:rsidR="51A70801" w:rsidP="4ED4F7DE" w:rsidRDefault="51A70801" w14:paraId="0467EB0D" w14:textId="67CA89B6">
      <w:pPr>
        <w:pStyle w:val="Normal"/>
        <w:suppressLineNumbers w:val="0"/>
        <w:bidi w:val="0"/>
        <w:spacing w:before="0" w:beforeAutospacing="off" w:after="120" w:afterAutospacing="off" w:line="253" w:lineRule="exact"/>
        <w:ind w:left="0" w:right="0"/>
        <w:jc w:val="both"/>
      </w:pPr>
      <w:r w:rsidRPr="4ED4F7DE" w:rsidR="51A70801">
        <w:rPr>
          <w:rFonts w:ascii="Arial" w:hAnsi="Arial" w:eastAsia="Arial" w:cs="Arial"/>
          <w:b w:val="0"/>
          <w:bCs w:val="0"/>
          <w:noProof w:val="0"/>
          <w:color w:val="auto"/>
          <w:sz w:val="22"/>
          <w:szCs w:val="22"/>
          <w:lang w:val="en-US"/>
        </w:rPr>
        <w:t>Yes</w:t>
      </w:r>
    </w:p>
    <w:p w:rsidR="34B4CB39" w:rsidP="472E8164" w:rsidRDefault="34B4CB39" w14:paraId="4DBC74FC" w14:textId="2782AE86">
      <w:pPr>
        <w:spacing w:line="253" w:lineRule="exact"/>
        <w:ind w:firstLine="0"/>
        <w:jc w:val="both"/>
        <w:rPr>
          <w:rFonts w:ascii="Arial" w:hAnsi="Arial" w:eastAsia="Arial" w:cs="Arial"/>
          <w:b w:val="1"/>
          <w:bCs w:val="1"/>
          <w:noProof w:val="0"/>
          <w:color w:val="auto"/>
          <w:sz w:val="22"/>
          <w:szCs w:val="22"/>
          <w:lang w:val="en-US"/>
        </w:rPr>
      </w:pPr>
      <w:r w:rsidRPr="472E8164" w:rsidR="34B4CB39">
        <w:rPr>
          <w:rFonts w:ascii="Arial" w:hAnsi="Arial" w:eastAsia="Arial" w:cs="Arial"/>
          <w:b w:val="1"/>
          <w:bCs w:val="1"/>
          <w:noProof w:val="0"/>
          <w:color w:val="auto"/>
          <w:sz w:val="22"/>
          <w:szCs w:val="22"/>
          <w:lang w:val="en-US"/>
        </w:rPr>
        <w:t xml:space="preserve">3.2. Where reasonable, all Executive Officers are expected to </w:t>
      </w:r>
      <w:r w:rsidRPr="472E8164" w:rsidR="34B4CB39">
        <w:rPr>
          <w:rFonts w:ascii="Arial" w:hAnsi="Arial" w:eastAsia="Arial" w:cs="Arial"/>
          <w:b w:val="1"/>
          <w:bCs w:val="1"/>
          <w:noProof w:val="0"/>
          <w:color w:val="auto"/>
          <w:sz w:val="22"/>
          <w:szCs w:val="22"/>
          <w:lang w:val="en-US"/>
        </w:rPr>
        <w:t>assist</w:t>
      </w:r>
      <w:r w:rsidRPr="472E8164" w:rsidR="34B4CB39">
        <w:rPr>
          <w:rFonts w:ascii="Arial" w:hAnsi="Arial" w:eastAsia="Arial" w:cs="Arial"/>
          <w:b w:val="1"/>
          <w:bCs w:val="1"/>
          <w:noProof w:val="0"/>
          <w:color w:val="auto"/>
          <w:sz w:val="22"/>
          <w:szCs w:val="22"/>
          <w:lang w:val="en-US"/>
        </w:rPr>
        <w:t xml:space="preserve"> as volunteers for OUSA events and functions, including, but not limited </w:t>
      </w:r>
      <w:r w:rsidRPr="472E8164" w:rsidR="34B4CB39">
        <w:rPr>
          <w:rFonts w:ascii="Arial" w:hAnsi="Arial" w:eastAsia="Arial" w:cs="Arial"/>
          <w:b w:val="1"/>
          <w:bCs w:val="1"/>
          <w:noProof w:val="0"/>
          <w:color w:val="auto"/>
          <w:sz w:val="22"/>
          <w:szCs w:val="22"/>
          <w:lang w:val="en-US"/>
        </w:rPr>
        <w:t>to:</w:t>
      </w:r>
      <w:r w:rsidRPr="472E8164" w:rsidR="34B4CB39">
        <w:rPr>
          <w:rFonts w:ascii="Arial" w:hAnsi="Arial" w:eastAsia="Arial" w:cs="Arial"/>
          <w:b w:val="1"/>
          <w:bCs w:val="1"/>
          <w:noProof w:val="0"/>
          <w:color w:val="auto"/>
          <w:sz w:val="22"/>
          <w:szCs w:val="22"/>
          <w:lang w:val="en-US"/>
        </w:rPr>
        <w:t xml:space="preserve"> </w:t>
      </w:r>
    </w:p>
    <w:p w:rsidR="34B4CB39" w:rsidP="472E8164" w:rsidRDefault="34B4CB39" w14:paraId="5086AB41" w14:textId="30C13E36">
      <w:pPr>
        <w:spacing w:line="253" w:lineRule="exact"/>
        <w:ind w:firstLine="0"/>
        <w:jc w:val="both"/>
        <w:rPr>
          <w:rFonts w:ascii="Arial" w:hAnsi="Arial" w:eastAsia="Arial" w:cs="Arial"/>
          <w:b w:val="1"/>
          <w:bCs w:val="1"/>
          <w:noProof w:val="0"/>
          <w:color w:val="auto"/>
          <w:sz w:val="22"/>
          <w:szCs w:val="22"/>
          <w:lang w:val="en-US"/>
        </w:rPr>
      </w:pPr>
      <w:r w:rsidRPr="4ED4F7DE" w:rsidR="34B4CB39">
        <w:rPr>
          <w:rFonts w:ascii="Arial" w:hAnsi="Arial" w:eastAsia="Arial" w:cs="Arial"/>
          <w:b w:val="1"/>
          <w:bCs w:val="1"/>
          <w:noProof w:val="0"/>
          <w:color w:val="auto"/>
          <w:sz w:val="22"/>
          <w:szCs w:val="22"/>
          <w:lang w:val="en-US"/>
        </w:rPr>
        <w:t xml:space="preserve">3.2.1. </w:t>
      </w:r>
      <w:r w:rsidRPr="4ED4F7DE" w:rsidR="34B4CB39">
        <w:rPr>
          <w:rFonts w:ascii="Arial" w:hAnsi="Arial" w:eastAsia="Arial" w:cs="Arial"/>
          <w:b w:val="1"/>
          <w:bCs w:val="1"/>
          <w:noProof w:val="0"/>
          <w:color w:val="auto"/>
          <w:sz w:val="22"/>
          <w:szCs w:val="22"/>
          <w:lang w:val="en-US"/>
        </w:rPr>
        <w:t>Assisting</w:t>
      </w:r>
      <w:r w:rsidRPr="4ED4F7DE" w:rsidR="34B4CB39">
        <w:rPr>
          <w:rFonts w:ascii="Arial" w:hAnsi="Arial" w:eastAsia="Arial" w:cs="Arial"/>
          <w:b w:val="1"/>
          <w:bCs w:val="1"/>
          <w:noProof w:val="0"/>
          <w:color w:val="auto"/>
          <w:sz w:val="22"/>
          <w:szCs w:val="22"/>
          <w:lang w:val="en-US"/>
        </w:rPr>
        <w:t xml:space="preserve"> at the OUSA Tent City and other activities during Summer School, Orientation and Re-Orientation; and; </w:t>
      </w:r>
    </w:p>
    <w:p w:rsidR="37CC0327" w:rsidP="4ED4F7DE" w:rsidRDefault="37CC0327" w14:paraId="5868EC4E" w14:textId="24BD9079">
      <w:pPr>
        <w:pStyle w:val="Normal"/>
        <w:suppressLineNumbers w:val="0"/>
        <w:bidi w:val="0"/>
        <w:spacing w:before="0" w:beforeAutospacing="off" w:after="120" w:afterAutospacing="off" w:line="253" w:lineRule="exact"/>
        <w:ind w:left="0" w:right="0"/>
        <w:jc w:val="both"/>
      </w:pPr>
      <w:r w:rsidRPr="4ED4F7DE" w:rsidR="37CC0327">
        <w:rPr>
          <w:rFonts w:ascii="Arial" w:hAnsi="Arial" w:eastAsia="Arial" w:cs="Arial"/>
          <w:b w:val="0"/>
          <w:bCs w:val="0"/>
          <w:noProof w:val="0"/>
          <w:color w:val="auto"/>
          <w:sz w:val="22"/>
          <w:szCs w:val="22"/>
          <w:lang w:val="en-US"/>
        </w:rPr>
        <w:t>N/A</w:t>
      </w:r>
    </w:p>
    <w:p w:rsidR="34B4CB39" w:rsidP="472E8164" w:rsidRDefault="34B4CB39" w14:paraId="3D114C56" w14:textId="69B2C059">
      <w:pPr>
        <w:spacing w:line="253" w:lineRule="exact"/>
        <w:ind w:firstLine="0"/>
        <w:jc w:val="both"/>
        <w:rPr>
          <w:rFonts w:ascii="Arial" w:hAnsi="Arial" w:eastAsia="Arial" w:cs="Arial"/>
          <w:b w:val="1"/>
          <w:bCs w:val="1"/>
          <w:noProof w:val="0"/>
          <w:color w:val="auto"/>
          <w:sz w:val="22"/>
          <w:szCs w:val="22"/>
          <w:lang w:val="en-US"/>
        </w:rPr>
      </w:pPr>
      <w:r w:rsidRPr="472E8164" w:rsidR="34B4CB39">
        <w:rPr>
          <w:rFonts w:ascii="Arial" w:hAnsi="Arial" w:eastAsia="Arial" w:cs="Arial"/>
          <w:b w:val="1"/>
          <w:bCs w:val="1"/>
          <w:noProof w:val="0"/>
          <w:color w:val="auto"/>
          <w:sz w:val="22"/>
          <w:szCs w:val="22"/>
          <w:lang w:val="en-US"/>
        </w:rPr>
        <w:t xml:space="preserve">3.2.2. </w:t>
      </w:r>
      <w:r w:rsidRPr="472E8164" w:rsidR="34B4CB39">
        <w:rPr>
          <w:rFonts w:ascii="Arial" w:hAnsi="Arial" w:eastAsia="Arial" w:cs="Arial"/>
          <w:b w:val="1"/>
          <w:bCs w:val="1"/>
          <w:noProof w:val="0"/>
          <w:color w:val="auto"/>
          <w:sz w:val="22"/>
          <w:szCs w:val="22"/>
          <w:lang w:val="en-US"/>
        </w:rPr>
        <w:t>Assisting</w:t>
      </w:r>
      <w:r w:rsidRPr="472E8164" w:rsidR="34B4CB39">
        <w:rPr>
          <w:rFonts w:ascii="Arial" w:hAnsi="Arial" w:eastAsia="Arial" w:cs="Arial"/>
          <w:b w:val="1"/>
          <w:bCs w:val="1"/>
          <w:noProof w:val="0"/>
          <w:color w:val="auto"/>
          <w:sz w:val="22"/>
          <w:szCs w:val="22"/>
          <w:lang w:val="en-US"/>
        </w:rPr>
        <w:t xml:space="preserve"> with elections and referenda where </w:t>
      </w:r>
      <w:r w:rsidRPr="472E8164" w:rsidR="34B4CB39">
        <w:rPr>
          <w:rFonts w:ascii="Arial" w:hAnsi="Arial" w:eastAsia="Arial" w:cs="Arial"/>
          <w:b w:val="1"/>
          <w:bCs w:val="1"/>
          <w:noProof w:val="0"/>
          <w:color w:val="auto"/>
          <w:sz w:val="22"/>
          <w:szCs w:val="22"/>
          <w:lang w:val="en-US"/>
        </w:rPr>
        <w:t>appropriate</w:t>
      </w:r>
      <w:r w:rsidRPr="472E8164" w:rsidR="34B4CB39">
        <w:rPr>
          <w:rFonts w:ascii="Arial" w:hAnsi="Arial" w:eastAsia="Arial" w:cs="Arial"/>
          <w:b w:val="1"/>
          <w:bCs w:val="1"/>
          <w:noProof w:val="0"/>
          <w:color w:val="auto"/>
          <w:sz w:val="22"/>
          <w:szCs w:val="22"/>
          <w:lang w:val="en-US"/>
        </w:rPr>
        <w:t>.</w:t>
      </w:r>
    </w:p>
    <w:p w:rsidR="6D42FCC1" w:rsidP="472E8164" w:rsidRDefault="6D42FCC1" w14:paraId="777AC544" w14:textId="6AAAC36A">
      <w:pPr>
        <w:spacing w:line="253" w:lineRule="exact"/>
        <w:ind w:firstLine="0"/>
        <w:jc w:val="both"/>
        <w:rPr>
          <w:rFonts w:ascii="Arial" w:hAnsi="Arial" w:eastAsia="Arial" w:cs="Arial"/>
          <w:b w:val="0"/>
          <w:bCs w:val="0"/>
          <w:noProof w:val="0"/>
          <w:color w:val="auto"/>
          <w:sz w:val="22"/>
          <w:szCs w:val="22"/>
          <w:lang w:val="en-US"/>
        </w:rPr>
      </w:pPr>
      <w:r w:rsidRPr="4ED4F7DE" w:rsidR="4FDA4BDE">
        <w:rPr>
          <w:rFonts w:ascii="Arial" w:hAnsi="Arial" w:eastAsia="Arial" w:cs="Arial"/>
          <w:b w:val="0"/>
          <w:bCs w:val="0"/>
          <w:noProof w:val="0"/>
          <w:color w:val="auto"/>
          <w:sz w:val="22"/>
          <w:szCs w:val="22"/>
          <w:lang w:val="en-US"/>
        </w:rPr>
        <w:t>Yes, I worked on the pros and cons of each referendum question with Amy M.</w:t>
      </w:r>
    </w:p>
    <w:p w:rsidR="34B4CB39" w:rsidP="472E8164" w:rsidRDefault="34B4CB39" w14:paraId="707A1A79" w14:textId="6165F67B">
      <w:pPr>
        <w:spacing w:line="253" w:lineRule="exact"/>
        <w:ind w:firstLine="0"/>
        <w:jc w:val="both"/>
        <w:rPr>
          <w:rFonts w:ascii="Arial" w:hAnsi="Arial" w:eastAsia="Arial" w:cs="Arial"/>
          <w:b w:val="1"/>
          <w:bCs w:val="1"/>
          <w:noProof w:val="0"/>
          <w:color w:val="auto"/>
          <w:sz w:val="22"/>
          <w:szCs w:val="22"/>
          <w:lang w:val="en-US"/>
        </w:rPr>
      </w:pPr>
      <w:r w:rsidRPr="472E8164" w:rsidR="34B4CB39">
        <w:rPr>
          <w:rFonts w:ascii="Arial" w:hAnsi="Arial" w:eastAsia="Arial" w:cs="Arial"/>
          <w:b w:val="1"/>
          <w:bCs w:val="1"/>
          <w:noProof w:val="0"/>
          <w:color w:val="auto"/>
          <w:sz w:val="22"/>
          <w:szCs w:val="22"/>
          <w:lang w:val="en-US"/>
        </w:rPr>
        <w:t xml:space="preserve">3.3. It is expected that Executive Officers </w:t>
      </w:r>
      <w:r w:rsidRPr="472E8164" w:rsidR="34B4CB39">
        <w:rPr>
          <w:rFonts w:ascii="Arial" w:hAnsi="Arial" w:eastAsia="Arial" w:cs="Arial"/>
          <w:b w:val="1"/>
          <w:bCs w:val="1"/>
          <w:noProof w:val="0"/>
          <w:color w:val="auto"/>
          <w:sz w:val="22"/>
          <w:szCs w:val="22"/>
          <w:lang w:val="en-US"/>
        </w:rPr>
        <w:t>attend</w:t>
      </w:r>
      <w:r w:rsidRPr="472E8164" w:rsidR="34B4CB39">
        <w:rPr>
          <w:rFonts w:ascii="Arial" w:hAnsi="Arial" w:eastAsia="Arial" w:cs="Arial"/>
          <w:b w:val="1"/>
          <w:bCs w:val="1"/>
          <w:noProof w:val="0"/>
          <w:color w:val="auto"/>
          <w:sz w:val="22"/>
          <w:szCs w:val="22"/>
          <w:lang w:val="en-US"/>
        </w:rPr>
        <w:t xml:space="preserve"> Executive meetings. </w:t>
      </w:r>
    </w:p>
    <w:p w:rsidR="24F0B16E" w:rsidP="472E8164" w:rsidRDefault="24F0B16E" w14:paraId="753019BF" w14:textId="3A185547">
      <w:pPr>
        <w:spacing w:line="253" w:lineRule="exact"/>
        <w:ind w:firstLine="0"/>
        <w:jc w:val="both"/>
        <w:rPr>
          <w:rFonts w:ascii="Arial" w:hAnsi="Arial" w:eastAsia="Arial" w:cs="Arial"/>
          <w:b w:val="0"/>
          <w:bCs w:val="0"/>
          <w:noProof w:val="0"/>
          <w:color w:val="auto"/>
          <w:sz w:val="22"/>
          <w:szCs w:val="22"/>
          <w:lang w:val="en-US"/>
        </w:rPr>
      </w:pPr>
      <w:r w:rsidRPr="472E8164" w:rsidR="24F0B16E">
        <w:rPr>
          <w:rFonts w:ascii="Arial" w:hAnsi="Arial" w:eastAsia="Arial" w:cs="Arial"/>
          <w:b w:val="0"/>
          <w:bCs w:val="0"/>
          <w:noProof w:val="0"/>
          <w:color w:val="auto"/>
          <w:sz w:val="22"/>
          <w:szCs w:val="22"/>
          <w:lang w:val="en-US"/>
        </w:rPr>
        <w:t>Yes, I have attended all executive meetings this quarter.</w:t>
      </w:r>
    </w:p>
    <w:p w:rsidR="34B4CB39" w:rsidP="472E8164" w:rsidRDefault="34B4CB39" w14:paraId="6ACA8BF9" w14:textId="6916E8C0">
      <w:pPr>
        <w:spacing w:line="253" w:lineRule="exact"/>
        <w:ind w:firstLine="0"/>
        <w:jc w:val="both"/>
        <w:rPr>
          <w:rFonts w:ascii="Arial" w:hAnsi="Arial" w:eastAsia="Arial" w:cs="Arial"/>
          <w:b w:val="1"/>
          <w:bCs w:val="1"/>
          <w:noProof w:val="0"/>
          <w:color w:val="auto"/>
          <w:sz w:val="22"/>
          <w:szCs w:val="22"/>
          <w:lang w:val="en-US"/>
        </w:rPr>
      </w:pPr>
      <w:r w:rsidRPr="4ED4F7DE" w:rsidR="34B4CB39">
        <w:rPr>
          <w:rFonts w:ascii="Arial" w:hAnsi="Arial" w:eastAsia="Arial" w:cs="Arial"/>
          <w:b w:val="1"/>
          <w:bCs w:val="1"/>
          <w:noProof w:val="0"/>
          <w:color w:val="auto"/>
          <w:sz w:val="22"/>
          <w:szCs w:val="22"/>
          <w:lang w:val="en-US"/>
        </w:rPr>
        <w:t xml:space="preserve">3.4. Where reasonable, all Executive Officers are to be available for national conferences, national and local campaigns, Executive training sessions and Executive planning sessions. </w:t>
      </w:r>
    </w:p>
    <w:p w:rsidR="5DB9A080" w:rsidP="4ED4F7DE" w:rsidRDefault="5DB9A080" w14:paraId="6AA90B77" w14:textId="0048CD43">
      <w:pPr>
        <w:pStyle w:val="Normal"/>
        <w:suppressLineNumbers w:val="0"/>
        <w:bidi w:val="0"/>
        <w:spacing w:before="0" w:beforeAutospacing="off" w:after="120" w:afterAutospacing="off" w:line="253" w:lineRule="exact"/>
        <w:ind w:left="0" w:right="0"/>
        <w:jc w:val="both"/>
        <w:rPr>
          <w:rFonts w:ascii="Arial" w:hAnsi="Arial" w:eastAsia="Arial" w:cs="Arial"/>
          <w:b w:val="0"/>
          <w:bCs w:val="0"/>
          <w:noProof w:val="0"/>
          <w:color w:val="auto"/>
          <w:sz w:val="22"/>
          <w:szCs w:val="22"/>
          <w:lang w:val="en-US"/>
        </w:rPr>
      </w:pPr>
      <w:r w:rsidRPr="4ED4F7DE" w:rsidR="5DB9A080">
        <w:rPr>
          <w:rFonts w:ascii="Arial" w:hAnsi="Arial" w:eastAsia="Arial" w:cs="Arial"/>
          <w:b w:val="0"/>
          <w:bCs w:val="0"/>
          <w:noProof w:val="0"/>
          <w:color w:val="auto"/>
          <w:sz w:val="22"/>
          <w:szCs w:val="22"/>
          <w:lang w:val="en-US"/>
        </w:rPr>
        <w:t xml:space="preserve">I attended the Aotearoa Tertiary Students’ Association (ATSA) group conference which we hosted in May. </w:t>
      </w:r>
    </w:p>
    <w:p w:rsidR="5DB9A080" w:rsidP="4ED4F7DE" w:rsidRDefault="5DB9A080" w14:paraId="044980BF" w14:textId="7EB1A10D">
      <w:pPr>
        <w:pStyle w:val="Normal"/>
        <w:suppressLineNumbers w:val="0"/>
        <w:bidi w:val="0"/>
        <w:spacing w:before="0" w:beforeAutospacing="off" w:after="120" w:afterAutospacing="off" w:line="253" w:lineRule="exact"/>
        <w:ind w:left="0" w:right="0"/>
        <w:jc w:val="both"/>
        <w:rPr>
          <w:rFonts w:ascii="Arial" w:hAnsi="Arial" w:eastAsia="Arial" w:cs="Arial"/>
          <w:b w:val="0"/>
          <w:bCs w:val="0"/>
          <w:noProof w:val="0"/>
          <w:color w:val="auto"/>
          <w:sz w:val="22"/>
          <w:szCs w:val="22"/>
          <w:lang w:val="en-US"/>
        </w:rPr>
      </w:pPr>
      <w:r w:rsidRPr="4ED4F7DE" w:rsidR="5DB9A080">
        <w:rPr>
          <w:rFonts w:ascii="Arial" w:hAnsi="Arial" w:eastAsia="Arial" w:cs="Arial"/>
          <w:b w:val="0"/>
          <w:bCs w:val="0"/>
          <w:noProof w:val="0"/>
          <w:color w:val="auto"/>
          <w:sz w:val="22"/>
          <w:szCs w:val="22"/>
          <w:lang w:val="en-US"/>
        </w:rPr>
        <w:t>The exec had a strategy planning session this quarter that was productive, and I voiced my opinions on relevant topics.</w:t>
      </w:r>
    </w:p>
    <w:p w:rsidR="4ED4F7DE" w:rsidP="4ED4F7DE" w:rsidRDefault="4ED4F7DE" w14:paraId="4D1A942C" w14:textId="210F4368">
      <w:pPr>
        <w:pStyle w:val="Normal"/>
        <w:suppressLineNumbers w:val="0"/>
        <w:bidi w:val="0"/>
        <w:spacing w:before="0" w:beforeAutospacing="off" w:after="120" w:afterAutospacing="off" w:line="253" w:lineRule="exact"/>
        <w:ind w:left="0" w:right="0"/>
        <w:jc w:val="both"/>
        <w:rPr>
          <w:rFonts w:ascii="Arial" w:hAnsi="Arial" w:eastAsia="Arial" w:cs="Arial"/>
          <w:b w:val="0"/>
          <w:bCs w:val="0"/>
          <w:noProof w:val="0"/>
          <w:color w:val="auto"/>
          <w:sz w:val="22"/>
          <w:szCs w:val="22"/>
          <w:lang w:val="en-US"/>
        </w:rPr>
      </w:pPr>
    </w:p>
    <w:p w:rsidR="34B4CB39" w:rsidP="472E8164" w:rsidRDefault="34B4CB39" w14:paraId="72AD7BE6" w14:textId="77EDF4AE">
      <w:pPr>
        <w:spacing w:line="253" w:lineRule="exact"/>
        <w:ind w:firstLine="0"/>
        <w:jc w:val="both"/>
        <w:rPr>
          <w:rFonts w:ascii="Arial" w:hAnsi="Arial" w:eastAsia="Arial" w:cs="Arial"/>
          <w:b w:val="1"/>
          <w:bCs w:val="1"/>
          <w:noProof w:val="0"/>
          <w:color w:val="auto"/>
          <w:sz w:val="22"/>
          <w:szCs w:val="22"/>
          <w:lang w:val="en-US"/>
        </w:rPr>
      </w:pPr>
      <w:r w:rsidRPr="472E8164" w:rsidR="34B4CB39">
        <w:rPr>
          <w:rFonts w:ascii="Arial" w:hAnsi="Arial" w:eastAsia="Arial" w:cs="Arial"/>
          <w:b w:val="1"/>
          <w:bCs w:val="1"/>
          <w:noProof w:val="0"/>
          <w:color w:val="auto"/>
          <w:sz w:val="22"/>
          <w:szCs w:val="22"/>
          <w:lang w:val="en-US"/>
        </w:rPr>
        <w:t xml:space="preserve">3.5. All Executive officers shall: </w:t>
      </w:r>
    </w:p>
    <w:p w:rsidR="34B4CB39" w:rsidP="472E8164" w:rsidRDefault="34B4CB39" w14:paraId="64247A24" w14:textId="14226037">
      <w:pPr>
        <w:spacing w:line="253" w:lineRule="exact"/>
        <w:ind w:firstLine="0"/>
        <w:jc w:val="both"/>
        <w:rPr>
          <w:rFonts w:ascii="Arial" w:hAnsi="Arial" w:eastAsia="Arial" w:cs="Arial"/>
          <w:b w:val="1"/>
          <w:bCs w:val="1"/>
          <w:noProof w:val="0"/>
          <w:color w:val="auto"/>
          <w:sz w:val="22"/>
          <w:szCs w:val="22"/>
          <w:lang w:val="en-US"/>
        </w:rPr>
      </w:pPr>
      <w:r w:rsidRPr="4ED4F7DE" w:rsidR="34B4CB39">
        <w:rPr>
          <w:rFonts w:ascii="Arial" w:hAnsi="Arial" w:eastAsia="Arial" w:cs="Arial"/>
          <w:b w:val="1"/>
          <w:bCs w:val="1"/>
          <w:noProof w:val="0"/>
          <w:color w:val="auto"/>
          <w:sz w:val="22"/>
          <w:szCs w:val="22"/>
          <w:lang w:val="en-US"/>
        </w:rPr>
        <w:t xml:space="preserve">3.5.1. Keep up to date with the Finance and Strategy Officer's Executive budget, bringing to the Finance and Strategy Officer any spending proposals, keeping track of their </w:t>
      </w:r>
      <w:r w:rsidRPr="4ED4F7DE" w:rsidR="34B4CB39">
        <w:rPr>
          <w:rFonts w:ascii="Arial" w:hAnsi="Arial" w:eastAsia="Arial" w:cs="Arial"/>
          <w:b w:val="1"/>
          <w:bCs w:val="1"/>
          <w:noProof w:val="0"/>
          <w:color w:val="auto"/>
          <w:sz w:val="22"/>
          <w:szCs w:val="22"/>
          <w:lang w:val="en-US"/>
        </w:rPr>
        <w:t>spending</w:t>
      </w:r>
      <w:r w:rsidRPr="4ED4F7DE" w:rsidR="34B4CB39">
        <w:rPr>
          <w:rFonts w:ascii="Arial" w:hAnsi="Arial" w:eastAsia="Arial" w:cs="Arial"/>
          <w:b w:val="1"/>
          <w:bCs w:val="1"/>
          <w:noProof w:val="0"/>
          <w:color w:val="auto"/>
          <w:sz w:val="22"/>
          <w:szCs w:val="22"/>
          <w:lang w:val="en-US"/>
        </w:rPr>
        <w:t xml:space="preserve"> and ensuring they do not exceed budgeted expenditure;</w:t>
      </w:r>
    </w:p>
    <w:p w:rsidR="2216E00E" w:rsidP="4ED4F7DE" w:rsidRDefault="2216E00E" w14:paraId="2829340C" w14:textId="0951CDCF">
      <w:pPr>
        <w:pStyle w:val="Normal"/>
        <w:suppressLineNumbers w:val="0"/>
        <w:bidi w:val="0"/>
        <w:spacing w:before="0" w:beforeAutospacing="off" w:after="120" w:afterAutospacing="off" w:line="253" w:lineRule="exact"/>
        <w:ind w:left="0" w:right="0"/>
        <w:jc w:val="both"/>
      </w:pPr>
      <w:r w:rsidRPr="4ED4F7DE" w:rsidR="2216E00E">
        <w:rPr>
          <w:rFonts w:ascii="Arial" w:hAnsi="Arial" w:eastAsia="Arial" w:cs="Arial"/>
          <w:b w:val="0"/>
          <w:bCs w:val="0"/>
          <w:noProof w:val="0"/>
          <w:color w:val="auto"/>
          <w:sz w:val="22"/>
          <w:szCs w:val="22"/>
          <w:lang w:val="en-US"/>
        </w:rPr>
        <w:t>No spending proposals have come to me, just some campaigns that Liam mocked up but no budgets for these were approved.</w:t>
      </w:r>
    </w:p>
    <w:p w:rsidR="34B4CB39" w:rsidP="472E8164" w:rsidRDefault="34B4CB39" w14:paraId="6CA3982A" w14:textId="63ABDB69">
      <w:pPr>
        <w:spacing w:line="253" w:lineRule="exact"/>
        <w:ind w:firstLine="0"/>
        <w:jc w:val="both"/>
        <w:rPr>
          <w:rFonts w:ascii="Arial" w:hAnsi="Arial" w:eastAsia="Arial" w:cs="Arial"/>
          <w:b w:val="1"/>
          <w:bCs w:val="1"/>
          <w:noProof w:val="0"/>
          <w:color w:val="auto"/>
          <w:sz w:val="22"/>
          <w:szCs w:val="22"/>
          <w:lang w:val="en-US"/>
        </w:rPr>
      </w:pPr>
      <w:r w:rsidRPr="472E8164" w:rsidR="34B4CB39">
        <w:rPr>
          <w:rFonts w:ascii="Arial" w:hAnsi="Arial" w:eastAsia="Arial" w:cs="Arial"/>
          <w:b w:val="1"/>
          <w:bCs w:val="1"/>
          <w:noProof w:val="0"/>
          <w:color w:val="auto"/>
          <w:sz w:val="22"/>
          <w:szCs w:val="22"/>
          <w:lang w:val="en-US"/>
        </w:rPr>
        <w:t xml:space="preserve">3.5.2. Educate themselves on needs and experiences relevant to historically </w:t>
      </w:r>
      <w:r w:rsidRPr="472E8164" w:rsidR="34B4CB39">
        <w:rPr>
          <w:rFonts w:ascii="Arial" w:hAnsi="Arial" w:eastAsia="Arial" w:cs="Arial"/>
          <w:b w:val="1"/>
          <w:bCs w:val="1"/>
          <w:noProof w:val="0"/>
          <w:color w:val="auto"/>
          <w:sz w:val="22"/>
          <w:szCs w:val="22"/>
          <w:lang w:val="en-US"/>
        </w:rPr>
        <w:t>marginalised</w:t>
      </w:r>
      <w:r w:rsidRPr="472E8164" w:rsidR="34B4CB39">
        <w:rPr>
          <w:rFonts w:ascii="Arial" w:hAnsi="Arial" w:eastAsia="Arial" w:cs="Arial"/>
          <w:b w:val="1"/>
          <w:bCs w:val="1"/>
          <w:noProof w:val="0"/>
          <w:color w:val="auto"/>
          <w:sz w:val="22"/>
          <w:szCs w:val="22"/>
          <w:lang w:val="en-US"/>
        </w:rPr>
        <w:t xml:space="preserve"> demographic groups including intersectionality and promote and encourage all demographics to </w:t>
      </w:r>
      <w:r w:rsidRPr="472E8164" w:rsidR="34B4CB39">
        <w:rPr>
          <w:rFonts w:ascii="Arial" w:hAnsi="Arial" w:eastAsia="Arial" w:cs="Arial"/>
          <w:b w:val="1"/>
          <w:bCs w:val="1"/>
          <w:noProof w:val="0"/>
          <w:color w:val="auto"/>
          <w:sz w:val="22"/>
          <w:szCs w:val="22"/>
          <w:lang w:val="en-US"/>
        </w:rPr>
        <w:t>participate</w:t>
      </w:r>
      <w:r w:rsidRPr="472E8164" w:rsidR="34B4CB39">
        <w:rPr>
          <w:rFonts w:ascii="Arial" w:hAnsi="Arial" w:eastAsia="Arial" w:cs="Arial"/>
          <w:b w:val="1"/>
          <w:bCs w:val="1"/>
          <w:noProof w:val="0"/>
          <w:color w:val="auto"/>
          <w:sz w:val="22"/>
          <w:szCs w:val="22"/>
          <w:lang w:val="en-US"/>
        </w:rPr>
        <w:t>, where relevant, in clubs, societies, committees and OUSA events;</w:t>
      </w:r>
    </w:p>
    <w:p w:rsidR="15C72CCE" w:rsidP="472E8164" w:rsidRDefault="15C72CCE" w14:paraId="3B78234C" w14:textId="72DCD324">
      <w:pPr>
        <w:spacing w:line="253" w:lineRule="exact"/>
        <w:ind w:firstLine="0"/>
        <w:jc w:val="both"/>
        <w:rPr>
          <w:rFonts w:ascii="Arial" w:hAnsi="Arial" w:eastAsia="Arial" w:cs="Arial"/>
          <w:b w:val="0"/>
          <w:bCs w:val="0"/>
          <w:noProof w:val="0"/>
          <w:color w:val="auto"/>
          <w:sz w:val="22"/>
          <w:szCs w:val="22"/>
          <w:lang w:val="en-US"/>
        </w:rPr>
      </w:pPr>
      <w:r w:rsidRPr="4ED4F7DE" w:rsidR="15C72CCE">
        <w:rPr>
          <w:rFonts w:ascii="Arial" w:hAnsi="Arial" w:eastAsia="Arial" w:cs="Arial"/>
          <w:b w:val="0"/>
          <w:bCs w:val="0"/>
          <w:noProof w:val="0"/>
          <w:color w:val="auto"/>
          <w:sz w:val="22"/>
          <w:szCs w:val="22"/>
          <w:lang w:val="en-US"/>
        </w:rPr>
        <w:t>Yes</w:t>
      </w:r>
    </w:p>
    <w:p w:rsidR="34B4CB39" w:rsidP="472E8164" w:rsidRDefault="34B4CB39" w14:paraId="549D0593" w14:textId="18417FE0">
      <w:pPr>
        <w:spacing w:line="253" w:lineRule="exact"/>
        <w:ind w:firstLine="0"/>
        <w:jc w:val="both"/>
        <w:rPr>
          <w:rFonts w:ascii="Arial" w:hAnsi="Arial" w:eastAsia="Arial" w:cs="Arial"/>
          <w:b w:val="1"/>
          <w:bCs w:val="1"/>
          <w:noProof w:val="0"/>
          <w:color w:val="auto"/>
          <w:sz w:val="22"/>
          <w:szCs w:val="22"/>
          <w:lang w:val="en-US"/>
        </w:rPr>
      </w:pPr>
      <w:r w:rsidRPr="472E8164" w:rsidR="34B4CB39">
        <w:rPr>
          <w:rFonts w:ascii="Arial" w:hAnsi="Arial" w:eastAsia="Arial" w:cs="Arial"/>
          <w:b w:val="1"/>
          <w:bCs w:val="1"/>
          <w:noProof w:val="0"/>
          <w:color w:val="auto"/>
          <w:sz w:val="22"/>
          <w:szCs w:val="22"/>
          <w:lang w:val="en-US"/>
        </w:rPr>
        <w:t xml:space="preserve">3.5.3. Act </w:t>
      </w:r>
      <w:r w:rsidRPr="472E8164" w:rsidR="34B4CB39">
        <w:rPr>
          <w:rFonts w:ascii="Arial" w:hAnsi="Arial" w:eastAsia="Arial" w:cs="Arial"/>
          <w:b w:val="1"/>
          <w:bCs w:val="1"/>
          <w:noProof w:val="0"/>
          <w:color w:val="auto"/>
          <w:sz w:val="22"/>
          <w:szCs w:val="22"/>
          <w:lang w:val="en-US"/>
        </w:rPr>
        <w:t>in accordance with</w:t>
      </w:r>
      <w:r w:rsidRPr="472E8164" w:rsidR="34B4CB39">
        <w:rPr>
          <w:rFonts w:ascii="Arial" w:hAnsi="Arial" w:eastAsia="Arial" w:cs="Arial"/>
          <w:b w:val="1"/>
          <w:bCs w:val="1"/>
          <w:noProof w:val="0"/>
          <w:color w:val="auto"/>
          <w:sz w:val="22"/>
          <w:szCs w:val="22"/>
          <w:lang w:val="en-US"/>
        </w:rPr>
        <w:t xml:space="preserve"> and uphold Te </w:t>
      </w:r>
      <w:r w:rsidRPr="472E8164" w:rsidR="34B4CB39">
        <w:rPr>
          <w:rFonts w:ascii="Arial" w:hAnsi="Arial" w:eastAsia="Arial" w:cs="Arial"/>
          <w:b w:val="1"/>
          <w:bCs w:val="1"/>
          <w:noProof w:val="0"/>
          <w:color w:val="auto"/>
          <w:sz w:val="22"/>
          <w:szCs w:val="22"/>
          <w:lang w:val="en-US"/>
        </w:rPr>
        <w:t>Tiriti</w:t>
      </w:r>
      <w:r w:rsidRPr="472E8164" w:rsidR="34B4CB39">
        <w:rPr>
          <w:rFonts w:ascii="Arial" w:hAnsi="Arial" w:eastAsia="Arial" w:cs="Arial"/>
          <w:b w:val="1"/>
          <w:bCs w:val="1"/>
          <w:noProof w:val="0"/>
          <w:color w:val="auto"/>
          <w:sz w:val="22"/>
          <w:szCs w:val="22"/>
          <w:lang w:val="en-US"/>
        </w:rPr>
        <w:t xml:space="preserve"> o Waitangi while exercising their duties;</w:t>
      </w:r>
    </w:p>
    <w:p w:rsidR="5679641B" w:rsidP="472E8164" w:rsidRDefault="5679641B" w14:paraId="24791F94" w14:textId="641A8252">
      <w:pPr>
        <w:spacing w:line="253" w:lineRule="exact"/>
        <w:ind w:firstLine="0"/>
        <w:jc w:val="both"/>
        <w:rPr>
          <w:rFonts w:ascii="Arial" w:hAnsi="Arial" w:eastAsia="Arial" w:cs="Arial"/>
          <w:b w:val="0"/>
          <w:bCs w:val="0"/>
          <w:noProof w:val="0"/>
          <w:color w:val="auto"/>
          <w:sz w:val="22"/>
          <w:szCs w:val="22"/>
          <w:lang w:val="en-US"/>
        </w:rPr>
      </w:pPr>
      <w:r w:rsidRPr="472E8164" w:rsidR="5679641B">
        <w:rPr>
          <w:rFonts w:ascii="Arial" w:hAnsi="Arial" w:eastAsia="Arial" w:cs="Arial"/>
          <w:b w:val="0"/>
          <w:bCs w:val="0"/>
          <w:noProof w:val="0"/>
          <w:color w:val="auto"/>
          <w:sz w:val="22"/>
          <w:szCs w:val="22"/>
          <w:lang w:val="en-US"/>
        </w:rPr>
        <w:t>Yes</w:t>
      </w:r>
    </w:p>
    <w:p w:rsidR="34B4CB39" w:rsidP="472E8164" w:rsidRDefault="34B4CB39" w14:paraId="1B49298C" w14:textId="7D089161">
      <w:pPr>
        <w:spacing w:line="253" w:lineRule="exact"/>
        <w:ind w:firstLine="0"/>
        <w:jc w:val="both"/>
        <w:rPr>
          <w:rFonts w:ascii="Arial" w:hAnsi="Arial" w:eastAsia="Arial" w:cs="Arial"/>
          <w:b w:val="1"/>
          <w:bCs w:val="1"/>
          <w:noProof w:val="0"/>
          <w:color w:val="auto"/>
          <w:sz w:val="22"/>
          <w:szCs w:val="22"/>
          <w:lang w:val="en-US"/>
        </w:rPr>
      </w:pPr>
      <w:r w:rsidRPr="4ED4F7DE" w:rsidR="34B4CB39">
        <w:rPr>
          <w:rFonts w:ascii="Arial" w:hAnsi="Arial" w:eastAsia="Arial" w:cs="Arial"/>
          <w:b w:val="1"/>
          <w:bCs w:val="1"/>
          <w:noProof w:val="0"/>
          <w:color w:val="auto"/>
          <w:sz w:val="22"/>
          <w:szCs w:val="22"/>
          <w:lang w:val="en-US"/>
        </w:rPr>
        <w:t xml:space="preserve">3.5.4. Where reasonable, attend events hosted by clubs related to historically </w:t>
      </w:r>
      <w:r w:rsidRPr="4ED4F7DE" w:rsidR="34B4CB39">
        <w:rPr>
          <w:rFonts w:ascii="Arial" w:hAnsi="Arial" w:eastAsia="Arial" w:cs="Arial"/>
          <w:b w:val="1"/>
          <w:bCs w:val="1"/>
          <w:noProof w:val="0"/>
          <w:color w:val="auto"/>
          <w:sz w:val="22"/>
          <w:szCs w:val="22"/>
          <w:lang w:val="en-US"/>
        </w:rPr>
        <w:t>marginalised</w:t>
      </w:r>
      <w:r w:rsidRPr="4ED4F7DE" w:rsidR="34B4CB39">
        <w:rPr>
          <w:rFonts w:ascii="Arial" w:hAnsi="Arial" w:eastAsia="Arial" w:cs="Arial"/>
          <w:b w:val="1"/>
          <w:bCs w:val="1"/>
          <w:noProof w:val="0"/>
          <w:color w:val="auto"/>
          <w:sz w:val="22"/>
          <w:szCs w:val="22"/>
          <w:lang w:val="en-US"/>
        </w:rPr>
        <w:t xml:space="preserve"> demographic groups;</w:t>
      </w:r>
    </w:p>
    <w:p w:rsidR="5EA2386F" w:rsidP="4ED4F7DE" w:rsidRDefault="5EA2386F" w14:paraId="5216518C" w14:textId="31A13584">
      <w:pPr>
        <w:spacing w:line="253" w:lineRule="exact"/>
        <w:ind w:firstLine="0"/>
        <w:jc w:val="both"/>
        <w:rPr>
          <w:rFonts w:ascii="Arial" w:hAnsi="Arial" w:eastAsia="Arial" w:cs="Arial"/>
          <w:b w:val="0"/>
          <w:bCs w:val="0"/>
          <w:noProof w:val="0"/>
          <w:color w:val="auto"/>
          <w:sz w:val="22"/>
          <w:szCs w:val="22"/>
          <w:lang w:val="en-US"/>
        </w:rPr>
      </w:pPr>
      <w:r w:rsidRPr="4ED4F7DE" w:rsidR="5EA2386F">
        <w:rPr>
          <w:rFonts w:ascii="Arial" w:hAnsi="Arial" w:eastAsia="Arial" w:cs="Arial"/>
          <w:b w:val="0"/>
          <w:bCs w:val="0"/>
          <w:noProof w:val="0"/>
          <w:color w:val="auto"/>
          <w:sz w:val="22"/>
          <w:szCs w:val="22"/>
          <w:lang w:val="en-US"/>
        </w:rPr>
        <w:t>I attended TRM’s birthday Hangi in May.</w:t>
      </w:r>
    </w:p>
    <w:p w:rsidR="34B4CB39" w:rsidP="472E8164" w:rsidRDefault="34B4CB39" w14:paraId="4507F40F" w14:textId="1C7D1D45">
      <w:pPr>
        <w:spacing w:line="253" w:lineRule="exact"/>
        <w:ind w:firstLine="0"/>
        <w:jc w:val="both"/>
        <w:rPr>
          <w:rFonts w:ascii="Arial" w:hAnsi="Arial" w:eastAsia="Arial" w:cs="Arial"/>
          <w:b w:val="1"/>
          <w:bCs w:val="1"/>
          <w:noProof w:val="0"/>
          <w:color w:val="auto"/>
          <w:sz w:val="22"/>
          <w:szCs w:val="22"/>
          <w:lang w:val="en-US"/>
        </w:rPr>
      </w:pPr>
      <w:r w:rsidRPr="472E8164" w:rsidR="34B4CB39">
        <w:rPr>
          <w:rFonts w:ascii="Arial" w:hAnsi="Arial" w:eastAsia="Arial" w:cs="Arial"/>
          <w:b w:val="1"/>
          <w:bCs w:val="1"/>
          <w:noProof w:val="0"/>
          <w:color w:val="auto"/>
          <w:sz w:val="22"/>
          <w:szCs w:val="22"/>
          <w:lang w:val="en-US"/>
        </w:rPr>
        <w:t xml:space="preserve">3.5.5. </w:t>
      </w:r>
      <w:r w:rsidRPr="472E8164" w:rsidR="34B4CB39">
        <w:rPr>
          <w:rFonts w:ascii="Arial" w:hAnsi="Arial" w:eastAsia="Arial" w:cs="Arial"/>
          <w:b w:val="1"/>
          <w:bCs w:val="1"/>
          <w:noProof w:val="0"/>
          <w:color w:val="auto"/>
          <w:sz w:val="22"/>
          <w:szCs w:val="22"/>
          <w:lang w:val="en-US"/>
        </w:rPr>
        <w:t>Prioritise</w:t>
      </w:r>
      <w:r w:rsidRPr="472E8164" w:rsidR="34B4CB39">
        <w:rPr>
          <w:rFonts w:ascii="Arial" w:hAnsi="Arial" w:eastAsia="Arial" w:cs="Arial"/>
          <w:b w:val="1"/>
          <w:bCs w:val="1"/>
          <w:noProof w:val="0"/>
          <w:color w:val="auto"/>
          <w:sz w:val="22"/>
          <w:szCs w:val="22"/>
          <w:lang w:val="en-US"/>
        </w:rPr>
        <w:t xml:space="preserve"> sustainability and minimization of environmental impacts in all aspects of their role and keep up to date with environmental issues; </w:t>
      </w:r>
    </w:p>
    <w:p w:rsidR="67512729" w:rsidP="472E8164" w:rsidRDefault="67512729" w14:paraId="433FED42" w14:textId="486544AC">
      <w:pPr>
        <w:spacing w:line="253" w:lineRule="exact"/>
        <w:ind w:firstLine="0"/>
        <w:jc w:val="both"/>
        <w:rPr>
          <w:rFonts w:ascii="Arial" w:hAnsi="Arial" w:eastAsia="Arial" w:cs="Arial"/>
          <w:b w:val="0"/>
          <w:bCs w:val="0"/>
          <w:noProof w:val="0"/>
          <w:color w:val="auto"/>
          <w:sz w:val="22"/>
          <w:szCs w:val="22"/>
          <w:lang w:val="en-US"/>
        </w:rPr>
      </w:pPr>
      <w:r w:rsidRPr="472E8164" w:rsidR="67512729">
        <w:rPr>
          <w:rFonts w:ascii="Arial" w:hAnsi="Arial" w:eastAsia="Arial" w:cs="Arial"/>
          <w:b w:val="0"/>
          <w:bCs w:val="0"/>
          <w:noProof w:val="0"/>
          <w:color w:val="auto"/>
          <w:sz w:val="22"/>
          <w:szCs w:val="22"/>
          <w:lang w:val="en-US"/>
        </w:rPr>
        <w:t>Yes</w:t>
      </w:r>
    </w:p>
    <w:p w:rsidR="34B4CB39" w:rsidP="472E8164" w:rsidRDefault="34B4CB39" w14:paraId="23AAD457" w14:textId="7812311B">
      <w:pPr>
        <w:spacing w:line="253" w:lineRule="exact"/>
        <w:ind w:firstLine="0"/>
        <w:jc w:val="both"/>
        <w:rPr>
          <w:rFonts w:ascii="Arial" w:hAnsi="Arial" w:eastAsia="Arial" w:cs="Arial"/>
          <w:b w:val="1"/>
          <w:bCs w:val="1"/>
          <w:noProof w:val="0"/>
          <w:color w:val="auto"/>
          <w:sz w:val="22"/>
          <w:szCs w:val="22"/>
          <w:lang w:val="en-US"/>
        </w:rPr>
      </w:pPr>
      <w:r w:rsidRPr="4ED4F7DE" w:rsidR="34B4CB39">
        <w:rPr>
          <w:rFonts w:ascii="Arial" w:hAnsi="Arial" w:eastAsia="Arial" w:cs="Arial"/>
          <w:b w:val="1"/>
          <w:bCs w:val="1"/>
          <w:noProof w:val="0"/>
          <w:color w:val="auto"/>
          <w:sz w:val="22"/>
          <w:szCs w:val="22"/>
          <w:lang w:val="en-US"/>
        </w:rPr>
        <w:t xml:space="preserve">3.5.6. Every quarter undertake five hours of voluntary service which contributes to the local community; and; </w:t>
      </w:r>
    </w:p>
    <w:p w:rsidR="46167839" w:rsidP="4ED4F7DE" w:rsidRDefault="46167839" w14:paraId="1FEC8857" w14:textId="1795E5F1">
      <w:pPr>
        <w:pStyle w:val="Normal"/>
        <w:suppressLineNumbers w:val="0"/>
        <w:bidi w:val="0"/>
        <w:spacing w:before="0" w:beforeAutospacing="off" w:after="120" w:afterAutospacing="off" w:line="253" w:lineRule="exact"/>
        <w:ind w:left="0" w:right="0"/>
        <w:jc w:val="both"/>
      </w:pPr>
      <w:r w:rsidRPr="4ED4F7DE" w:rsidR="46167839">
        <w:rPr>
          <w:rFonts w:ascii="Arial" w:hAnsi="Arial" w:eastAsia="Arial" w:cs="Arial"/>
          <w:b w:val="0"/>
          <w:bCs w:val="0"/>
          <w:noProof w:val="0"/>
          <w:color w:val="auto"/>
          <w:sz w:val="22"/>
          <w:szCs w:val="22"/>
          <w:lang w:val="en-US"/>
        </w:rPr>
        <w:t>I’m</w:t>
      </w:r>
      <w:r w:rsidRPr="4ED4F7DE" w:rsidR="46167839">
        <w:rPr>
          <w:rFonts w:ascii="Arial" w:hAnsi="Arial" w:eastAsia="Arial" w:cs="Arial"/>
          <w:b w:val="0"/>
          <w:bCs w:val="0"/>
          <w:noProof w:val="0"/>
          <w:color w:val="auto"/>
          <w:sz w:val="22"/>
          <w:szCs w:val="22"/>
          <w:lang w:val="en-US"/>
        </w:rPr>
        <w:t xml:space="preserve"> on a club exec so make up my hours through this.</w:t>
      </w:r>
    </w:p>
    <w:p w:rsidR="34B4CB39" w:rsidP="472E8164" w:rsidRDefault="34B4CB39" w14:paraId="1E41F71C" w14:textId="561B83C8">
      <w:pPr>
        <w:spacing w:line="253" w:lineRule="exact"/>
        <w:ind w:firstLine="0"/>
        <w:jc w:val="both"/>
        <w:rPr>
          <w:rFonts w:ascii="Arial" w:hAnsi="Arial" w:eastAsia="Arial" w:cs="Arial"/>
          <w:b w:val="1"/>
          <w:bCs w:val="1"/>
          <w:noProof w:val="0"/>
          <w:color w:val="auto"/>
          <w:sz w:val="22"/>
          <w:szCs w:val="22"/>
          <w:lang w:val="en-US"/>
        </w:rPr>
      </w:pPr>
      <w:r w:rsidRPr="472E8164" w:rsidR="34B4CB39">
        <w:rPr>
          <w:rFonts w:ascii="Arial" w:hAnsi="Arial" w:eastAsia="Arial" w:cs="Arial"/>
          <w:b w:val="1"/>
          <w:bCs w:val="1"/>
          <w:noProof w:val="0"/>
          <w:color w:val="auto"/>
          <w:sz w:val="22"/>
          <w:szCs w:val="22"/>
          <w:lang w:val="en-US"/>
        </w:rPr>
        <w:t>3.5.7. Regularly check and respond to all communications.</w:t>
      </w:r>
    </w:p>
    <w:p w:rsidR="156322F3" w:rsidP="472E8164" w:rsidRDefault="156322F3" w14:paraId="20FBE415" w14:textId="50D153AE">
      <w:pPr>
        <w:spacing w:line="253" w:lineRule="exact"/>
        <w:ind w:firstLine="0"/>
        <w:jc w:val="both"/>
        <w:rPr>
          <w:rFonts w:ascii="Arial" w:hAnsi="Arial" w:eastAsia="Arial" w:cs="Arial"/>
          <w:b w:val="0"/>
          <w:bCs w:val="0"/>
          <w:noProof w:val="0"/>
          <w:color w:val="auto"/>
          <w:sz w:val="22"/>
          <w:szCs w:val="22"/>
          <w:lang w:val="en-US"/>
        </w:rPr>
      </w:pPr>
      <w:r w:rsidRPr="472E8164" w:rsidR="156322F3">
        <w:rPr>
          <w:rFonts w:ascii="Arial" w:hAnsi="Arial" w:eastAsia="Arial" w:cs="Arial"/>
          <w:b w:val="0"/>
          <w:bCs w:val="0"/>
          <w:noProof w:val="0"/>
          <w:color w:val="auto"/>
          <w:sz w:val="22"/>
          <w:szCs w:val="22"/>
          <w:lang w:val="en-US"/>
        </w:rPr>
        <w:t>Yes</w:t>
      </w:r>
    </w:p>
    <w:p w:rsidR="1BFC1766" w:rsidP="739230C4" w:rsidRDefault="1BFC1766" w14:paraId="77D9BC68" w14:textId="3D71F2DC">
      <w:pPr>
        <w:spacing w:line="253" w:lineRule="exact"/>
        <w:rPr>
          <w:rFonts w:ascii="Arial" w:hAnsi="Arial" w:eastAsia="Arial" w:cs="Arial"/>
          <w:b w:val="1"/>
          <w:bCs w:val="1"/>
          <w:noProof w:val="0"/>
          <w:color w:val="auto"/>
          <w:sz w:val="22"/>
          <w:szCs w:val="22"/>
          <w:u w:val="single"/>
          <w:lang w:val="en-US"/>
        </w:rPr>
      </w:pPr>
      <w:r w:rsidRPr="472E8164" w:rsidR="1BFC1766">
        <w:rPr>
          <w:rFonts w:ascii="Arial" w:hAnsi="Arial" w:eastAsia="Arial" w:cs="Arial"/>
          <w:b w:val="1"/>
          <w:bCs w:val="1"/>
          <w:noProof w:val="0"/>
          <w:color w:val="auto"/>
          <w:sz w:val="22"/>
          <w:szCs w:val="22"/>
          <w:u w:val="single"/>
          <w:lang w:val="en-US"/>
        </w:rPr>
        <w:t>Part Three: Attendance and involvement in OUSA and University Committees</w:t>
      </w:r>
    </w:p>
    <w:p w:rsidR="3466E339" w:rsidP="472E8164" w:rsidRDefault="3466E339" w14:paraId="6F15381C" w14:textId="0CF797B4">
      <w:pPr>
        <w:pStyle w:val="Normal"/>
        <w:spacing w:line="253" w:lineRule="exact"/>
        <w:jc w:val="both"/>
        <w:rPr>
          <w:rFonts w:ascii="Arial" w:hAnsi="Arial" w:eastAsia="Arial" w:cs="Arial"/>
          <w:noProof w:val="0"/>
          <w:color w:val="auto"/>
          <w:sz w:val="22"/>
          <w:szCs w:val="22"/>
          <w:lang w:val="en-US"/>
        </w:rPr>
      </w:pPr>
      <w:r w:rsidRPr="472E8164" w:rsidR="3466E339">
        <w:rPr>
          <w:rFonts w:ascii="Arial" w:hAnsi="Arial" w:eastAsia="Arial" w:cs="Arial"/>
          <w:noProof w:val="0"/>
          <w:color w:val="auto"/>
          <w:sz w:val="22"/>
          <w:szCs w:val="22"/>
          <w:lang w:val="en-US"/>
        </w:rPr>
        <w:t>University Union Limited Company</w:t>
      </w:r>
      <w:r w:rsidRPr="472E8164" w:rsidR="51F6E633">
        <w:rPr>
          <w:rFonts w:ascii="Arial" w:hAnsi="Arial" w:eastAsia="Arial" w:cs="Arial"/>
          <w:noProof w:val="0"/>
          <w:color w:val="auto"/>
          <w:sz w:val="22"/>
          <w:szCs w:val="22"/>
          <w:lang w:val="en-US"/>
        </w:rPr>
        <w:t xml:space="preserve"> - Director</w:t>
      </w:r>
    </w:p>
    <w:p w:rsidR="02397809" w:rsidP="472E8164" w:rsidRDefault="02397809" w14:paraId="149BE42B" w14:textId="4439EA4B">
      <w:pPr>
        <w:spacing w:line="253" w:lineRule="exact"/>
        <w:jc w:val="both"/>
        <w:rPr>
          <w:rFonts w:ascii="Arial" w:hAnsi="Arial" w:eastAsia="Arial" w:cs="Arial"/>
          <w:noProof w:val="0"/>
          <w:color w:val="auto"/>
          <w:sz w:val="22"/>
          <w:szCs w:val="22"/>
          <w:lang w:val="en-US"/>
        </w:rPr>
      </w:pPr>
      <w:r w:rsidRPr="4ED4F7DE" w:rsidR="02397809">
        <w:rPr>
          <w:rFonts w:ascii="Arial" w:hAnsi="Arial" w:eastAsia="Arial" w:cs="Arial"/>
          <w:noProof w:val="0"/>
          <w:color w:val="auto"/>
          <w:sz w:val="22"/>
          <w:szCs w:val="22"/>
          <w:lang w:val="en-US"/>
        </w:rPr>
        <w:t>Web Transformation</w:t>
      </w:r>
      <w:r w:rsidRPr="4ED4F7DE" w:rsidR="48CD4243">
        <w:rPr>
          <w:rFonts w:ascii="Arial" w:hAnsi="Arial" w:eastAsia="Arial" w:cs="Arial"/>
          <w:noProof w:val="0"/>
          <w:color w:val="auto"/>
          <w:sz w:val="22"/>
          <w:szCs w:val="22"/>
          <w:lang w:val="en-US"/>
        </w:rPr>
        <w:t xml:space="preserve"> Committee</w:t>
      </w:r>
    </w:p>
    <w:p w:rsidR="68A372EB" w:rsidP="472E8164" w:rsidRDefault="68A372EB" w14:paraId="0B43FA9B" w14:textId="778CEA3B">
      <w:pPr>
        <w:spacing w:line="253" w:lineRule="exact"/>
        <w:jc w:val="both"/>
        <w:rPr>
          <w:rFonts w:ascii="Arial" w:hAnsi="Arial" w:eastAsia="Arial" w:cs="Arial"/>
          <w:noProof w:val="0"/>
          <w:color w:val="auto"/>
          <w:sz w:val="22"/>
          <w:szCs w:val="22"/>
          <w:lang w:val="en-US"/>
        </w:rPr>
      </w:pPr>
      <w:r w:rsidRPr="4ED4F7DE" w:rsidR="68A372EB">
        <w:rPr>
          <w:rFonts w:ascii="Arial" w:hAnsi="Arial" w:eastAsia="Arial" w:cs="Arial"/>
          <w:noProof w:val="0"/>
          <w:color w:val="auto"/>
          <w:sz w:val="22"/>
          <w:szCs w:val="22"/>
          <w:lang w:val="en-US"/>
        </w:rPr>
        <w:t>Information Management Governance Committee</w:t>
      </w:r>
      <w:r w:rsidRPr="4ED4F7DE" w:rsidR="755A69A1">
        <w:rPr>
          <w:rFonts w:ascii="Arial" w:hAnsi="Arial" w:eastAsia="Arial" w:cs="Arial"/>
          <w:noProof w:val="0"/>
          <w:color w:val="auto"/>
          <w:sz w:val="22"/>
          <w:szCs w:val="22"/>
          <w:lang w:val="en-US"/>
        </w:rPr>
        <w:t xml:space="preserve"> – I currently sit on this but will be handed over to Jett to manage conflicts</w:t>
      </w:r>
    </w:p>
    <w:p w:rsidR="48CD4243" w:rsidP="472E8164" w:rsidRDefault="48CD4243" w14:paraId="5FE370BF" w14:textId="59FA55A6">
      <w:pPr>
        <w:spacing w:line="253" w:lineRule="exact"/>
        <w:jc w:val="both"/>
        <w:rPr>
          <w:rFonts w:ascii="Arial" w:hAnsi="Arial" w:eastAsia="Arial" w:cs="Arial"/>
          <w:noProof w:val="0"/>
          <w:color w:val="auto"/>
          <w:sz w:val="22"/>
          <w:szCs w:val="22"/>
          <w:lang w:val="en-US"/>
        </w:rPr>
      </w:pPr>
      <w:r w:rsidRPr="4ED4F7DE" w:rsidR="48CD4243">
        <w:rPr>
          <w:rFonts w:ascii="Arial" w:hAnsi="Arial" w:eastAsia="Arial" w:cs="Arial"/>
          <w:noProof w:val="0"/>
          <w:color w:val="auto"/>
          <w:sz w:val="22"/>
          <w:szCs w:val="22"/>
          <w:lang w:val="en-US"/>
        </w:rPr>
        <w:t>Finance Expenditure and Strategy Committee</w:t>
      </w:r>
      <w:r w:rsidRPr="4ED4F7DE" w:rsidR="52AAE02E">
        <w:rPr>
          <w:rFonts w:ascii="Arial" w:hAnsi="Arial" w:eastAsia="Arial" w:cs="Arial"/>
          <w:noProof w:val="0"/>
          <w:color w:val="auto"/>
          <w:sz w:val="22"/>
          <w:szCs w:val="22"/>
          <w:lang w:val="en-US"/>
        </w:rPr>
        <w:t xml:space="preserve"> - Chair</w:t>
      </w:r>
    </w:p>
    <w:p w:rsidR="48CD4243" w:rsidP="472E8164" w:rsidRDefault="48CD4243" w14:paraId="0F67F170" w14:textId="6A67873E">
      <w:pPr>
        <w:spacing w:line="253" w:lineRule="exact"/>
        <w:jc w:val="both"/>
        <w:rPr>
          <w:rFonts w:ascii="Arial" w:hAnsi="Arial" w:eastAsia="Arial" w:cs="Arial"/>
          <w:noProof w:val="0"/>
          <w:color w:val="auto"/>
          <w:sz w:val="22"/>
          <w:szCs w:val="22"/>
          <w:lang w:val="en-US"/>
        </w:rPr>
      </w:pPr>
      <w:r w:rsidRPr="472E8164" w:rsidR="48CD4243">
        <w:rPr>
          <w:rFonts w:ascii="Arial" w:hAnsi="Arial" w:eastAsia="Arial" w:cs="Arial"/>
          <w:noProof w:val="0"/>
          <w:color w:val="auto"/>
          <w:sz w:val="22"/>
          <w:szCs w:val="22"/>
          <w:lang w:val="en-US"/>
        </w:rPr>
        <w:t>Policy Committee</w:t>
      </w:r>
    </w:p>
    <w:p w:rsidR="417B3527" w:rsidP="472E8164" w:rsidRDefault="417B3527" w14:paraId="0EE4385E" w14:textId="1F00C6E1">
      <w:pPr>
        <w:spacing w:line="253" w:lineRule="exact"/>
        <w:jc w:val="both"/>
        <w:rPr>
          <w:rFonts w:ascii="Arial" w:hAnsi="Arial" w:eastAsia="Arial" w:cs="Arial"/>
          <w:noProof w:val="0"/>
          <w:color w:val="auto"/>
          <w:sz w:val="22"/>
          <w:szCs w:val="22"/>
          <w:lang w:val="en-US"/>
        </w:rPr>
      </w:pPr>
      <w:r w:rsidRPr="4ED4F7DE" w:rsidR="417B3527">
        <w:rPr>
          <w:rFonts w:ascii="Arial" w:hAnsi="Arial" w:eastAsia="Arial" w:cs="Arial"/>
          <w:noProof w:val="0"/>
          <w:color w:val="auto"/>
          <w:sz w:val="22"/>
          <w:szCs w:val="22"/>
          <w:lang w:val="en-US"/>
        </w:rPr>
        <w:t>Political Action Committee</w:t>
      </w:r>
      <w:r w:rsidRPr="4ED4F7DE" w:rsidR="61379EF4">
        <w:rPr>
          <w:rFonts w:ascii="Arial" w:hAnsi="Arial" w:eastAsia="Arial" w:cs="Arial"/>
          <w:noProof w:val="0"/>
          <w:color w:val="auto"/>
          <w:sz w:val="22"/>
          <w:szCs w:val="22"/>
          <w:lang w:val="en-US"/>
        </w:rPr>
        <w:t xml:space="preserve"> – now Chair</w:t>
      </w:r>
    </w:p>
    <w:p w:rsidR="23DD8D89" w:rsidP="472E8164" w:rsidRDefault="23DD8D89" w14:paraId="5EDC96AE" w14:textId="5C680638">
      <w:pPr>
        <w:spacing w:line="253" w:lineRule="exact"/>
        <w:jc w:val="both"/>
        <w:rPr>
          <w:rFonts w:ascii="Arial" w:hAnsi="Arial" w:eastAsia="Arial" w:cs="Arial"/>
          <w:noProof w:val="0"/>
          <w:color w:val="auto"/>
          <w:sz w:val="22"/>
          <w:szCs w:val="22"/>
          <w:lang w:val="en-US"/>
        </w:rPr>
      </w:pPr>
      <w:r w:rsidRPr="472E8164" w:rsidR="23DD8D89">
        <w:rPr>
          <w:rFonts w:ascii="Arial" w:hAnsi="Arial" w:eastAsia="Arial" w:cs="Arial"/>
          <w:noProof w:val="0"/>
          <w:color w:val="auto"/>
          <w:sz w:val="22"/>
          <w:szCs w:val="22"/>
          <w:lang w:val="en-US"/>
        </w:rPr>
        <w:t>Constitutional Review Committee</w:t>
      </w:r>
    </w:p>
    <w:p w:rsidR="472E8164" w:rsidP="472E8164" w:rsidRDefault="472E8164" w14:paraId="29A5553F" w14:textId="1D9A502A">
      <w:pPr>
        <w:spacing w:line="253" w:lineRule="exact"/>
        <w:jc w:val="both"/>
        <w:rPr>
          <w:rFonts w:ascii="Arial" w:hAnsi="Arial" w:eastAsia="Arial" w:cs="Arial"/>
          <w:noProof w:val="0"/>
          <w:color w:val="auto"/>
          <w:sz w:val="22"/>
          <w:szCs w:val="22"/>
          <w:lang w:val="en-US"/>
        </w:rPr>
      </w:pPr>
    </w:p>
    <w:p w:rsidR="1BFC1766" w:rsidP="739230C4" w:rsidRDefault="1BFC1766" w14:paraId="3E15FCB3" w14:textId="17DB43DF">
      <w:pPr>
        <w:spacing w:line="253" w:lineRule="exact"/>
        <w:jc w:val="both"/>
        <w:rPr>
          <w:rFonts w:ascii="Arial" w:hAnsi="Arial" w:eastAsia="Arial" w:cs="Arial"/>
          <w:b w:val="1"/>
          <w:bCs w:val="1"/>
          <w:noProof w:val="0"/>
          <w:color w:val="auto"/>
          <w:sz w:val="22"/>
          <w:szCs w:val="22"/>
          <w:u w:val="single"/>
          <w:lang w:val="en-US"/>
        </w:rPr>
      </w:pPr>
      <w:r w:rsidRPr="472E8164" w:rsidR="1BFC1766">
        <w:rPr>
          <w:rFonts w:ascii="Arial" w:hAnsi="Arial" w:eastAsia="Arial" w:cs="Arial"/>
          <w:b w:val="1"/>
          <w:bCs w:val="1"/>
          <w:noProof w:val="0"/>
          <w:color w:val="auto"/>
          <w:sz w:val="22"/>
          <w:szCs w:val="22"/>
          <w:u w:val="single"/>
          <w:lang w:val="en-US"/>
        </w:rPr>
        <w:t>Part Four: Goals and your Progress</w:t>
      </w:r>
    </w:p>
    <w:p w:rsidR="67FA055C" w:rsidP="472E8164" w:rsidRDefault="67FA055C" w14:paraId="2DE22557" w14:textId="1B098B89">
      <w:pPr>
        <w:pStyle w:val="ListParagraph"/>
        <w:numPr>
          <w:ilvl w:val="0"/>
          <w:numId w:val="15"/>
        </w:numPr>
        <w:spacing w:line="253" w:lineRule="exact"/>
        <w:jc w:val="both"/>
        <w:rPr>
          <w:rFonts w:ascii="Arial" w:hAnsi="Arial" w:eastAsia="Arial" w:cs="Arial"/>
          <w:noProof w:val="0"/>
          <w:color w:val="auto"/>
          <w:sz w:val="22"/>
          <w:szCs w:val="22"/>
          <w:lang w:val="en-US"/>
        </w:rPr>
      </w:pPr>
      <w:r w:rsidRPr="4ED4F7DE" w:rsidR="67FA055C">
        <w:rPr>
          <w:rFonts w:ascii="Arial" w:hAnsi="Arial" w:eastAsia="Arial" w:cs="Arial"/>
          <w:noProof w:val="0"/>
          <w:color w:val="auto"/>
          <w:sz w:val="22"/>
          <w:szCs w:val="22"/>
          <w:lang w:val="en-US"/>
        </w:rPr>
        <w:t>Cost of living</w:t>
      </w:r>
    </w:p>
    <w:p w:rsidR="6F8763B9" w:rsidP="4ED4F7DE" w:rsidRDefault="6F8763B9" w14:paraId="18019A7D" w14:textId="08B5A5A2">
      <w:pPr>
        <w:pStyle w:val="Normal"/>
        <w:suppressLineNumbers w:val="0"/>
        <w:bidi w:val="0"/>
        <w:spacing w:before="0" w:beforeAutospacing="off" w:after="120" w:afterAutospacing="off" w:line="253" w:lineRule="exact"/>
        <w:ind w:left="0" w:right="0"/>
        <w:jc w:val="both"/>
      </w:pPr>
      <w:r w:rsidRPr="4ED4F7DE" w:rsidR="6F8763B9">
        <w:rPr>
          <w:rFonts w:ascii="Arial" w:hAnsi="Arial" w:eastAsia="Arial" w:cs="Arial"/>
          <w:noProof w:val="0"/>
          <w:color w:val="auto"/>
          <w:sz w:val="22"/>
          <w:szCs w:val="22"/>
          <w:lang w:val="en-US"/>
        </w:rPr>
        <w:t>None happening here</w:t>
      </w:r>
    </w:p>
    <w:p w:rsidR="67FA055C" w:rsidP="472E8164" w:rsidRDefault="67FA055C" w14:paraId="79CA7822" w14:textId="0E155789">
      <w:pPr>
        <w:pStyle w:val="ListParagraph"/>
        <w:numPr>
          <w:ilvl w:val="0"/>
          <w:numId w:val="15"/>
        </w:numPr>
        <w:spacing w:line="253" w:lineRule="exact"/>
        <w:jc w:val="both"/>
        <w:rPr>
          <w:rFonts w:ascii="Arial" w:hAnsi="Arial" w:eastAsia="Arial" w:cs="Arial"/>
          <w:noProof w:val="0"/>
          <w:color w:val="auto"/>
          <w:sz w:val="22"/>
          <w:szCs w:val="22"/>
          <w:lang w:val="en-US"/>
        </w:rPr>
      </w:pPr>
      <w:r w:rsidRPr="4ED4F7DE" w:rsidR="67FA055C">
        <w:rPr>
          <w:rFonts w:ascii="Arial" w:hAnsi="Arial" w:eastAsia="Arial" w:cs="Arial"/>
          <w:noProof w:val="0"/>
          <w:color w:val="auto"/>
          <w:sz w:val="22"/>
          <w:szCs w:val="22"/>
          <w:lang w:val="en-US"/>
        </w:rPr>
        <w:t>Student Culture</w:t>
      </w:r>
    </w:p>
    <w:p w:rsidR="3F4ED0CD" w:rsidP="4ED4F7DE" w:rsidRDefault="3F4ED0CD" w14:paraId="78E8F98D" w14:textId="685A37DF">
      <w:pPr>
        <w:pStyle w:val="Normal"/>
        <w:suppressLineNumbers w:val="0"/>
        <w:bidi w:val="0"/>
        <w:spacing w:before="0" w:beforeAutospacing="off" w:after="120" w:afterAutospacing="off" w:line="253" w:lineRule="exact"/>
        <w:ind w:left="0" w:right="0"/>
        <w:jc w:val="both"/>
        <w:rPr>
          <w:rFonts w:ascii="Arial" w:hAnsi="Arial" w:eastAsia="Arial" w:cs="Arial"/>
          <w:noProof w:val="0"/>
          <w:color w:val="auto"/>
          <w:sz w:val="22"/>
          <w:szCs w:val="22"/>
          <w:lang w:val="en-US"/>
        </w:rPr>
      </w:pPr>
      <w:r w:rsidRPr="4ED4F7DE" w:rsidR="3F4ED0CD">
        <w:rPr>
          <w:rFonts w:ascii="Arial" w:hAnsi="Arial" w:eastAsia="Arial" w:cs="Arial"/>
          <w:noProof w:val="0"/>
          <w:color w:val="auto"/>
          <w:sz w:val="22"/>
          <w:szCs w:val="22"/>
          <w:lang w:val="en-US"/>
        </w:rPr>
        <w:t xml:space="preserve">There is an entertainment review committee that Liam sits </w:t>
      </w:r>
      <w:r w:rsidRPr="4ED4F7DE" w:rsidR="3F4ED0CD">
        <w:rPr>
          <w:rFonts w:ascii="Arial" w:hAnsi="Arial" w:eastAsia="Arial" w:cs="Arial"/>
          <w:noProof w:val="0"/>
          <w:color w:val="auto"/>
          <w:sz w:val="22"/>
          <w:szCs w:val="22"/>
          <w:lang w:val="en-US"/>
        </w:rPr>
        <w:t>on</w:t>
      </w:r>
      <w:r w:rsidRPr="4ED4F7DE" w:rsidR="3F4ED0CD">
        <w:rPr>
          <w:rFonts w:ascii="Arial" w:hAnsi="Arial" w:eastAsia="Arial" w:cs="Arial"/>
          <w:noProof w:val="0"/>
          <w:color w:val="auto"/>
          <w:sz w:val="22"/>
          <w:szCs w:val="22"/>
          <w:lang w:val="en-US"/>
        </w:rPr>
        <w:t xml:space="preserve"> so I </w:t>
      </w:r>
      <w:r w:rsidRPr="4ED4F7DE" w:rsidR="3F4ED0CD">
        <w:rPr>
          <w:rFonts w:ascii="Arial" w:hAnsi="Arial" w:eastAsia="Arial" w:cs="Arial"/>
          <w:noProof w:val="0"/>
          <w:color w:val="auto"/>
          <w:sz w:val="22"/>
          <w:szCs w:val="22"/>
          <w:lang w:val="en-US"/>
        </w:rPr>
        <w:t>don’t</w:t>
      </w:r>
      <w:r w:rsidRPr="4ED4F7DE" w:rsidR="3F4ED0CD">
        <w:rPr>
          <w:rFonts w:ascii="Arial" w:hAnsi="Arial" w:eastAsia="Arial" w:cs="Arial"/>
          <w:noProof w:val="0"/>
          <w:color w:val="auto"/>
          <w:sz w:val="22"/>
          <w:szCs w:val="22"/>
          <w:lang w:val="en-US"/>
        </w:rPr>
        <w:t xml:space="preserve"> have any </w:t>
      </w:r>
      <w:r w:rsidRPr="4ED4F7DE" w:rsidR="3F4ED0CD">
        <w:rPr>
          <w:rFonts w:ascii="Arial" w:hAnsi="Arial" w:eastAsia="Arial" w:cs="Arial"/>
          <w:noProof w:val="0"/>
          <w:color w:val="auto"/>
          <w:sz w:val="22"/>
          <w:szCs w:val="22"/>
          <w:lang w:val="en-US"/>
        </w:rPr>
        <w:t>affect</w:t>
      </w:r>
      <w:r w:rsidRPr="4ED4F7DE" w:rsidR="3F4ED0CD">
        <w:rPr>
          <w:rFonts w:ascii="Arial" w:hAnsi="Arial" w:eastAsia="Arial" w:cs="Arial"/>
          <w:noProof w:val="0"/>
          <w:color w:val="auto"/>
          <w:sz w:val="22"/>
          <w:szCs w:val="22"/>
          <w:lang w:val="en-US"/>
        </w:rPr>
        <w:t xml:space="preserve"> here. The OUSA submission was written by Liam, I just added my two cents at the end.</w:t>
      </w:r>
    </w:p>
    <w:p w:rsidR="67FA055C" w:rsidP="472E8164" w:rsidRDefault="67FA055C" w14:paraId="6D26D959" w14:textId="4CF88951">
      <w:pPr>
        <w:pStyle w:val="ListParagraph"/>
        <w:numPr>
          <w:ilvl w:val="0"/>
          <w:numId w:val="15"/>
        </w:numPr>
        <w:spacing w:line="253" w:lineRule="exact"/>
        <w:jc w:val="both"/>
        <w:rPr>
          <w:rFonts w:ascii="Arial" w:hAnsi="Arial" w:eastAsia="Arial" w:cs="Arial"/>
          <w:noProof w:val="0"/>
          <w:color w:val="auto"/>
          <w:sz w:val="22"/>
          <w:szCs w:val="22"/>
          <w:lang w:val="en-US"/>
        </w:rPr>
      </w:pPr>
      <w:r w:rsidRPr="4ED4F7DE" w:rsidR="67FA055C">
        <w:rPr>
          <w:rFonts w:ascii="Arial" w:hAnsi="Arial" w:eastAsia="Arial" w:cs="Arial"/>
          <w:noProof w:val="0"/>
          <w:color w:val="auto"/>
          <w:sz w:val="22"/>
          <w:szCs w:val="22"/>
          <w:lang w:val="en-US"/>
        </w:rPr>
        <w:t>New era of OUSA</w:t>
      </w:r>
    </w:p>
    <w:p w:rsidR="6E998654" w:rsidP="4ED4F7DE" w:rsidRDefault="6E998654" w14:paraId="2D0A568C" w14:textId="3E9996DB">
      <w:pPr>
        <w:pStyle w:val="Normal"/>
        <w:suppressLineNumbers w:val="0"/>
        <w:bidi w:val="0"/>
        <w:spacing w:before="0" w:beforeAutospacing="off" w:after="120" w:afterAutospacing="off" w:line="253" w:lineRule="exact"/>
        <w:ind w:left="0" w:right="0"/>
        <w:jc w:val="both"/>
        <w:rPr>
          <w:rFonts w:ascii="Arial" w:hAnsi="Arial" w:eastAsia="Arial" w:cs="Arial"/>
          <w:noProof w:val="0"/>
          <w:color w:val="auto"/>
          <w:sz w:val="22"/>
          <w:szCs w:val="22"/>
          <w:lang w:val="en-US"/>
        </w:rPr>
      </w:pPr>
      <w:r w:rsidRPr="4ED4F7DE" w:rsidR="6E998654">
        <w:rPr>
          <w:rFonts w:ascii="Arial" w:hAnsi="Arial" w:eastAsia="Arial" w:cs="Arial"/>
          <w:noProof w:val="0"/>
          <w:color w:val="auto"/>
          <w:sz w:val="22"/>
          <w:szCs w:val="22"/>
          <w:lang w:val="en-US"/>
        </w:rPr>
        <w:t>Slow progress here. FESC continues to have robust discussions about the financial s</w:t>
      </w:r>
      <w:r w:rsidRPr="4ED4F7DE" w:rsidR="259EEB0F">
        <w:rPr>
          <w:rFonts w:ascii="Arial" w:hAnsi="Arial" w:eastAsia="Arial" w:cs="Arial"/>
          <w:noProof w:val="0"/>
          <w:color w:val="auto"/>
          <w:sz w:val="22"/>
          <w:szCs w:val="22"/>
          <w:lang w:val="en-US"/>
        </w:rPr>
        <w:t>ituation of OUSA.</w:t>
      </w:r>
    </w:p>
    <w:p w:rsidR="1BFC1766" w:rsidP="739230C4" w:rsidRDefault="1BFC1766" w14:paraId="74DA239C" w14:textId="3C6E698D">
      <w:pPr>
        <w:spacing w:line="253" w:lineRule="exact"/>
        <w:jc w:val="both"/>
        <w:rPr>
          <w:rFonts w:ascii="Arial" w:hAnsi="Arial" w:eastAsia="Arial" w:cs="Arial"/>
          <w:b w:val="1"/>
          <w:bCs w:val="1"/>
          <w:noProof w:val="0"/>
          <w:color w:val="auto"/>
          <w:sz w:val="22"/>
          <w:szCs w:val="22"/>
          <w:u w:val="single"/>
          <w:lang w:val="en-US"/>
        </w:rPr>
      </w:pPr>
      <w:r w:rsidRPr="4ED4F7DE" w:rsidR="1BFC1766">
        <w:rPr>
          <w:rFonts w:ascii="Arial" w:hAnsi="Arial" w:eastAsia="Arial" w:cs="Arial"/>
          <w:b w:val="1"/>
          <w:bCs w:val="1"/>
          <w:noProof w:val="0"/>
          <w:color w:val="auto"/>
          <w:sz w:val="22"/>
          <w:szCs w:val="22"/>
          <w:u w:val="single"/>
          <w:lang w:val="en-US"/>
        </w:rPr>
        <w:t>Part Five: General</w:t>
      </w:r>
    </w:p>
    <w:p w:rsidR="0930B430" w:rsidP="5380AA6F" w:rsidRDefault="0930B430" w14:paraId="140014EE" w14:textId="6394740A">
      <w:pPr>
        <w:pStyle w:val="Normal"/>
        <w:suppressLineNumbers w:val="0"/>
        <w:spacing w:before="0" w:beforeAutospacing="off" w:after="120" w:afterAutospacing="off" w:line="259" w:lineRule="auto"/>
        <w:ind w:left="0" w:right="0"/>
        <w:jc w:val="left"/>
        <w:rPr>
          <w:rFonts w:ascii="Arial" w:hAnsi="Arial" w:eastAsia="Arial" w:cs="Arial"/>
          <w:b w:val="0"/>
          <w:bCs w:val="0"/>
          <w:noProof w:val="0"/>
          <w:color w:val="auto"/>
          <w:sz w:val="22"/>
          <w:szCs w:val="22"/>
          <w:lang w:val="en-US"/>
        </w:rPr>
      </w:pPr>
      <w:r w:rsidRPr="5380AA6F" w:rsidR="0930B430">
        <w:rPr>
          <w:rFonts w:ascii="Arial" w:hAnsi="Arial" w:eastAsia="Arial" w:cs="Arial"/>
          <w:b w:val="0"/>
          <w:bCs w:val="0"/>
          <w:noProof w:val="0"/>
          <w:color w:val="auto"/>
          <w:sz w:val="22"/>
          <w:szCs w:val="22"/>
          <w:lang w:val="en-US"/>
        </w:rPr>
        <w:t xml:space="preserve">This quarter has felt unproductive in terms of making a difference for </w:t>
      </w:r>
      <w:r w:rsidRPr="5380AA6F" w:rsidR="206BFA85">
        <w:rPr>
          <w:rFonts w:ascii="Arial" w:hAnsi="Arial" w:eastAsia="Arial" w:cs="Arial"/>
          <w:b w:val="0"/>
          <w:bCs w:val="0"/>
          <w:noProof w:val="0"/>
          <w:color w:val="auto"/>
          <w:sz w:val="22"/>
          <w:szCs w:val="22"/>
          <w:lang w:val="en-US"/>
        </w:rPr>
        <w:t>students</w:t>
      </w:r>
      <w:r w:rsidRPr="5380AA6F" w:rsidR="206BFA85">
        <w:rPr>
          <w:rFonts w:ascii="Arial" w:hAnsi="Arial" w:eastAsia="Arial" w:cs="Arial"/>
          <w:b w:val="0"/>
          <w:bCs w:val="0"/>
          <w:noProof w:val="0"/>
          <w:color w:val="auto"/>
          <w:sz w:val="22"/>
          <w:szCs w:val="22"/>
          <w:lang w:val="en-US"/>
        </w:rPr>
        <w:t xml:space="preserve"> and</w:t>
      </w:r>
      <w:r w:rsidRPr="5380AA6F" w:rsidR="509E179A">
        <w:rPr>
          <w:rFonts w:ascii="Arial" w:hAnsi="Arial" w:eastAsia="Arial" w:cs="Arial"/>
          <w:b w:val="0"/>
          <w:bCs w:val="0"/>
          <w:noProof w:val="0"/>
          <w:color w:val="auto"/>
          <w:sz w:val="22"/>
          <w:szCs w:val="22"/>
          <w:lang w:val="en-US"/>
        </w:rPr>
        <w:t xml:space="preserve"> </w:t>
      </w:r>
      <w:r w:rsidRPr="5380AA6F" w:rsidR="2452A836">
        <w:rPr>
          <w:rFonts w:ascii="Arial" w:hAnsi="Arial" w:eastAsia="Arial" w:cs="Arial"/>
          <w:b w:val="0"/>
          <w:bCs w:val="0"/>
          <w:noProof w:val="0"/>
          <w:color w:val="auto"/>
          <w:sz w:val="22"/>
          <w:szCs w:val="22"/>
          <w:lang w:val="en-US"/>
        </w:rPr>
        <w:t xml:space="preserve">I imagine </w:t>
      </w:r>
      <w:r w:rsidRPr="5380AA6F" w:rsidR="6B08456A">
        <w:rPr>
          <w:rFonts w:ascii="Arial" w:hAnsi="Arial" w:eastAsia="Arial" w:cs="Arial"/>
          <w:b w:val="0"/>
          <w:bCs w:val="0"/>
          <w:noProof w:val="0"/>
          <w:color w:val="auto"/>
          <w:sz w:val="22"/>
          <w:szCs w:val="22"/>
          <w:lang w:val="en-US"/>
        </w:rPr>
        <w:t>many</w:t>
      </w:r>
      <w:r w:rsidRPr="5380AA6F" w:rsidR="509E179A">
        <w:rPr>
          <w:rFonts w:ascii="Arial" w:hAnsi="Arial" w:eastAsia="Arial" w:cs="Arial"/>
          <w:b w:val="0"/>
          <w:bCs w:val="0"/>
          <w:noProof w:val="0"/>
          <w:color w:val="auto"/>
          <w:sz w:val="22"/>
          <w:szCs w:val="22"/>
          <w:lang w:val="en-US"/>
        </w:rPr>
        <w:t xml:space="preserve"> </w:t>
      </w:r>
      <w:r w:rsidRPr="5380AA6F" w:rsidR="2C84CC60">
        <w:rPr>
          <w:rFonts w:ascii="Arial" w:hAnsi="Arial" w:eastAsia="Arial" w:cs="Arial"/>
          <w:b w:val="0"/>
          <w:bCs w:val="0"/>
          <w:noProof w:val="0"/>
          <w:color w:val="auto"/>
          <w:sz w:val="22"/>
          <w:szCs w:val="22"/>
          <w:lang w:val="en-US"/>
        </w:rPr>
        <w:t xml:space="preserve">other </w:t>
      </w:r>
      <w:r w:rsidRPr="5380AA6F" w:rsidR="509E179A">
        <w:rPr>
          <w:rFonts w:ascii="Arial" w:hAnsi="Arial" w:eastAsia="Arial" w:cs="Arial"/>
          <w:b w:val="0"/>
          <w:bCs w:val="0"/>
          <w:noProof w:val="0"/>
          <w:color w:val="auto"/>
          <w:sz w:val="22"/>
          <w:szCs w:val="22"/>
          <w:lang w:val="en-US"/>
        </w:rPr>
        <w:t>exec</w:t>
      </w:r>
      <w:r w:rsidRPr="5380AA6F" w:rsidR="0888F5D8">
        <w:rPr>
          <w:rFonts w:ascii="Arial" w:hAnsi="Arial" w:eastAsia="Arial" w:cs="Arial"/>
          <w:b w:val="0"/>
          <w:bCs w:val="0"/>
          <w:noProof w:val="0"/>
          <w:color w:val="auto"/>
          <w:sz w:val="22"/>
          <w:szCs w:val="22"/>
          <w:lang w:val="en-US"/>
        </w:rPr>
        <w:t>utive</w:t>
      </w:r>
      <w:r w:rsidRPr="5380AA6F" w:rsidR="509E179A">
        <w:rPr>
          <w:rFonts w:ascii="Arial" w:hAnsi="Arial" w:eastAsia="Arial" w:cs="Arial"/>
          <w:b w:val="0"/>
          <w:bCs w:val="0"/>
          <w:noProof w:val="0"/>
          <w:color w:val="auto"/>
          <w:sz w:val="22"/>
          <w:szCs w:val="22"/>
          <w:lang w:val="en-US"/>
        </w:rPr>
        <w:t xml:space="preserve"> members</w:t>
      </w:r>
      <w:r w:rsidRPr="5380AA6F" w:rsidR="1A2F7ADE">
        <w:rPr>
          <w:rFonts w:ascii="Arial" w:hAnsi="Arial" w:eastAsia="Arial" w:cs="Arial"/>
          <w:b w:val="0"/>
          <w:bCs w:val="0"/>
          <w:noProof w:val="0"/>
          <w:color w:val="auto"/>
          <w:sz w:val="22"/>
          <w:szCs w:val="22"/>
          <w:lang w:val="en-US"/>
        </w:rPr>
        <w:t xml:space="preserve"> feel the same</w:t>
      </w:r>
      <w:r w:rsidRPr="5380AA6F" w:rsidR="509E179A">
        <w:rPr>
          <w:rFonts w:ascii="Arial" w:hAnsi="Arial" w:eastAsia="Arial" w:cs="Arial"/>
          <w:b w:val="0"/>
          <w:bCs w:val="0"/>
          <w:noProof w:val="0"/>
          <w:color w:val="auto"/>
          <w:sz w:val="22"/>
          <w:szCs w:val="22"/>
          <w:lang w:val="en-US"/>
        </w:rPr>
        <w:t xml:space="preserve">. That said, it </w:t>
      </w:r>
      <w:r w:rsidRPr="5380AA6F" w:rsidR="509E179A">
        <w:rPr>
          <w:rFonts w:ascii="Arial" w:hAnsi="Arial" w:eastAsia="Arial" w:cs="Arial"/>
          <w:b w:val="0"/>
          <w:bCs w:val="0"/>
          <w:noProof w:val="0"/>
          <w:color w:val="auto"/>
          <w:sz w:val="22"/>
          <w:szCs w:val="22"/>
          <w:lang w:val="en-US"/>
        </w:rPr>
        <w:t>hasn’t</w:t>
      </w:r>
      <w:r w:rsidRPr="5380AA6F" w:rsidR="0C0EE1C1">
        <w:rPr>
          <w:rFonts w:ascii="Arial" w:hAnsi="Arial" w:eastAsia="Arial" w:cs="Arial"/>
          <w:b w:val="0"/>
          <w:bCs w:val="0"/>
          <w:noProof w:val="0"/>
          <w:color w:val="auto"/>
          <w:sz w:val="22"/>
          <w:szCs w:val="22"/>
          <w:lang w:val="en-US"/>
        </w:rPr>
        <w:t xml:space="preserve"> been due to a lack of effort.</w:t>
      </w:r>
      <w:r w:rsidRPr="5380AA6F" w:rsidR="284B052A">
        <w:rPr>
          <w:rFonts w:ascii="Arial" w:hAnsi="Arial" w:eastAsia="Arial" w:cs="Arial"/>
          <w:b w:val="0"/>
          <w:bCs w:val="0"/>
          <w:noProof w:val="0"/>
          <w:color w:val="auto"/>
          <w:sz w:val="22"/>
          <w:szCs w:val="22"/>
          <w:lang w:val="en-US"/>
        </w:rPr>
        <w:t xml:space="preserve"> After </w:t>
      </w:r>
      <w:r w:rsidRPr="5380AA6F" w:rsidR="284B052A">
        <w:rPr>
          <w:rFonts w:ascii="Arial" w:hAnsi="Arial" w:eastAsia="Arial" w:cs="Arial"/>
          <w:b w:val="0"/>
          <w:bCs w:val="0"/>
          <w:noProof w:val="0"/>
          <w:color w:val="auto"/>
          <w:sz w:val="22"/>
          <w:szCs w:val="22"/>
          <w:lang w:val="en-US"/>
        </w:rPr>
        <w:t>nearly a</w:t>
      </w:r>
      <w:r w:rsidRPr="5380AA6F" w:rsidR="284B052A">
        <w:rPr>
          <w:rFonts w:ascii="Arial" w:hAnsi="Arial" w:eastAsia="Arial" w:cs="Arial"/>
          <w:b w:val="0"/>
          <w:bCs w:val="0"/>
          <w:noProof w:val="0"/>
          <w:color w:val="auto"/>
          <w:sz w:val="22"/>
          <w:szCs w:val="22"/>
          <w:lang w:val="en-US"/>
        </w:rPr>
        <w:t xml:space="preserve"> year </w:t>
      </w:r>
      <w:bookmarkStart w:name="_Int_DUecQXlO" w:id="1488429845"/>
      <w:r w:rsidRPr="5380AA6F" w:rsidR="284B052A">
        <w:rPr>
          <w:rFonts w:ascii="Arial" w:hAnsi="Arial" w:eastAsia="Arial" w:cs="Arial"/>
          <w:b w:val="0"/>
          <w:bCs w:val="0"/>
          <w:noProof w:val="0"/>
          <w:color w:val="auto"/>
          <w:sz w:val="22"/>
          <w:szCs w:val="22"/>
          <w:lang w:val="en-US"/>
        </w:rPr>
        <w:t>on</w:t>
      </w:r>
      <w:bookmarkEnd w:id="1488429845"/>
      <w:r w:rsidRPr="5380AA6F" w:rsidR="284B052A">
        <w:rPr>
          <w:rFonts w:ascii="Arial" w:hAnsi="Arial" w:eastAsia="Arial" w:cs="Arial"/>
          <w:b w:val="0"/>
          <w:bCs w:val="0"/>
          <w:noProof w:val="0"/>
          <w:color w:val="auto"/>
          <w:sz w:val="22"/>
          <w:szCs w:val="22"/>
          <w:lang w:val="en-US"/>
        </w:rPr>
        <w:t xml:space="preserve"> </w:t>
      </w:r>
      <w:bookmarkStart w:name="_Int_sZ0zyLHR" w:id="1166138335"/>
      <w:r w:rsidRPr="5380AA6F" w:rsidR="284B052A">
        <w:rPr>
          <w:rFonts w:ascii="Arial" w:hAnsi="Arial" w:eastAsia="Arial" w:cs="Arial"/>
          <w:b w:val="0"/>
          <w:bCs w:val="0"/>
          <w:noProof w:val="0"/>
          <w:color w:val="auto"/>
          <w:sz w:val="22"/>
          <w:szCs w:val="22"/>
          <w:lang w:val="en-US"/>
        </w:rPr>
        <w:t>the</w:t>
      </w:r>
      <w:bookmarkEnd w:id="1166138335"/>
      <w:r w:rsidRPr="5380AA6F" w:rsidR="284B052A">
        <w:rPr>
          <w:rFonts w:ascii="Arial" w:hAnsi="Arial" w:eastAsia="Arial" w:cs="Arial"/>
          <w:b w:val="0"/>
          <w:bCs w:val="0"/>
          <w:noProof w:val="0"/>
          <w:color w:val="auto"/>
          <w:sz w:val="22"/>
          <w:szCs w:val="22"/>
          <w:lang w:val="en-US"/>
        </w:rPr>
        <w:t xml:space="preserve"> executive now (having started in August 2024)</w:t>
      </w:r>
      <w:r w:rsidRPr="5380AA6F" w:rsidR="76C05068">
        <w:rPr>
          <w:rFonts w:ascii="Arial" w:hAnsi="Arial" w:eastAsia="Arial" w:cs="Arial"/>
          <w:b w:val="0"/>
          <w:bCs w:val="0"/>
          <w:noProof w:val="0"/>
          <w:color w:val="auto"/>
          <w:sz w:val="22"/>
          <w:szCs w:val="22"/>
          <w:lang w:val="en-US"/>
        </w:rPr>
        <w:t>,</w:t>
      </w:r>
      <w:r w:rsidRPr="5380AA6F" w:rsidR="284B052A">
        <w:rPr>
          <w:rFonts w:ascii="Arial" w:hAnsi="Arial" w:eastAsia="Arial" w:cs="Arial"/>
          <w:b w:val="0"/>
          <w:bCs w:val="0"/>
          <w:noProof w:val="0"/>
          <w:color w:val="auto"/>
          <w:sz w:val="22"/>
          <w:szCs w:val="22"/>
          <w:lang w:val="en-US"/>
        </w:rPr>
        <w:t xml:space="preserve"> I continue to be frustrated by</w:t>
      </w:r>
      <w:r w:rsidRPr="5380AA6F" w:rsidR="0521F4D0">
        <w:rPr>
          <w:rFonts w:ascii="Arial" w:hAnsi="Arial" w:eastAsia="Arial" w:cs="Arial"/>
          <w:b w:val="0"/>
          <w:bCs w:val="0"/>
          <w:noProof w:val="0"/>
          <w:color w:val="auto"/>
          <w:sz w:val="22"/>
          <w:szCs w:val="22"/>
          <w:lang w:val="en-US"/>
        </w:rPr>
        <w:t xml:space="preserve"> the layers of bureaucracy, and </w:t>
      </w:r>
      <w:r w:rsidRPr="5380AA6F" w:rsidR="55B98BD1">
        <w:rPr>
          <w:rFonts w:ascii="Arial" w:hAnsi="Arial" w:eastAsia="Arial" w:cs="Arial"/>
          <w:b w:val="0"/>
          <w:bCs w:val="0"/>
          <w:noProof w:val="0"/>
          <w:color w:val="auto"/>
          <w:sz w:val="22"/>
          <w:szCs w:val="22"/>
          <w:lang w:val="en-US"/>
        </w:rPr>
        <w:t>reluctance</w:t>
      </w:r>
      <w:r w:rsidRPr="5380AA6F" w:rsidR="0521F4D0">
        <w:rPr>
          <w:rFonts w:ascii="Arial" w:hAnsi="Arial" w:eastAsia="Arial" w:cs="Arial"/>
          <w:b w:val="0"/>
          <w:bCs w:val="0"/>
          <w:noProof w:val="0"/>
          <w:color w:val="auto"/>
          <w:sz w:val="22"/>
          <w:szCs w:val="22"/>
          <w:lang w:val="en-US"/>
        </w:rPr>
        <w:t xml:space="preserve"> from the exec</w:t>
      </w:r>
      <w:r w:rsidRPr="5380AA6F" w:rsidR="7F587262">
        <w:rPr>
          <w:rFonts w:ascii="Arial" w:hAnsi="Arial" w:eastAsia="Arial" w:cs="Arial"/>
          <w:b w:val="0"/>
          <w:bCs w:val="0"/>
          <w:noProof w:val="0"/>
          <w:color w:val="auto"/>
          <w:sz w:val="22"/>
          <w:szCs w:val="22"/>
          <w:lang w:val="en-US"/>
        </w:rPr>
        <w:t>utive</w:t>
      </w:r>
      <w:r w:rsidRPr="5380AA6F" w:rsidR="0521F4D0">
        <w:rPr>
          <w:rFonts w:ascii="Arial" w:hAnsi="Arial" w:eastAsia="Arial" w:cs="Arial"/>
          <w:b w:val="0"/>
          <w:bCs w:val="0"/>
          <w:noProof w:val="0"/>
          <w:color w:val="auto"/>
          <w:sz w:val="22"/>
          <w:szCs w:val="22"/>
          <w:lang w:val="en-US"/>
        </w:rPr>
        <w:t xml:space="preserve"> to embrace </w:t>
      </w:r>
      <w:r w:rsidRPr="5380AA6F" w:rsidR="3697919C">
        <w:rPr>
          <w:rFonts w:ascii="Arial" w:hAnsi="Arial" w:eastAsia="Arial" w:cs="Arial"/>
          <w:b w:val="0"/>
          <w:bCs w:val="0"/>
          <w:noProof w:val="0"/>
          <w:color w:val="auto"/>
          <w:sz w:val="22"/>
          <w:szCs w:val="22"/>
          <w:lang w:val="en-US"/>
        </w:rPr>
        <w:t>necessary</w:t>
      </w:r>
      <w:r w:rsidRPr="5380AA6F" w:rsidR="0521F4D0">
        <w:rPr>
          <w:rFonts w:ascii="Arial" w:hAnsi="Arial" w:eastAsia="Arial" w:cs="Arial"/>
          <w:b w:val="0"/>
          <w:bCs w:val="0"/>
          <w:noProof w:val="0"/>
          <w:color w:val="auto"/>
          <w:sz w:val="22"/>
          <w:szCs w:val="22"/>
          <w:lang w:val="en-US"/>
        </w:rPr>
        <w:t xml:space="preserve"> and</w:t>
      </w:r>
      <w:r w:rsidRPr="5380AA6F" w:rsidR="5D043DEB">
        <w:rPr>
          <w:rFonts w:ascii="Arial" w:hAnsi="Arial" w:eastAsia="Arial" w:cs="Arial"/>
          <w:b w:val="0"/>
          <w:bCs w:val="0"/>
          <w:noProof w:val="0"/>
          <w:color w:val="auto"/>
          <w:sz w:val="22"/>
          <w:szCs w:val="22"/>
          <w:lang w:val="en-US"/>
        </w:rPr>
        <w:t xml:space="preserve"> </w:t>
      </w:r>
      <w:r w:rsidRPr="5380AA6F" w:rsidR="0521F4D0">
        <w:rPr>
          <w:rFonts w:ascii="Arial" w:hAnsi="Arial" w:eastAsia="Arial" w:cs="Arial"/>
          <w:b w:val="0"/>
          <w:bCs w:val="0"/>
          <w:noProof w:val="0"/>
          <w:color w:val="auto"/>
          <w:sz w:val="22"/>
          <w:szCs w:val="22"/>
          <w:lang w:val="en-US"/>
        </w:rPr>
        <w:t>meaningful change.</w:t>
      </w:r>
      <w:r w:rsidRPr="5380AA6F" w:rsidR="3419D3D6">
        <w:rPr>
          <w:rFonts w:ascii="Arial" w:hAnsi="Arial" w:eastAsia="Arial" w:cs="Arial"/>
          <w:b w:val="0"/>
          <w:bCs w:val="0"/>
          <w:noProof w:val="0"/>
          <w:color w:val="auto"/>
          <w:sz w:val="22"/>
          <w:szCs w:val="22"/>
          <w:lang w:val="en-US"/>
        </w:rPr>
        <w:t xml:space="preserve"> </w:t>
      </w:r>
      <w:r w:rsidRPr="5380AA6F" w:rsidR="2092B39E">
        <w:rPr>
          <w:rFonts w:ascii="Arial" w:hAnsi="Arial" w:eastAsia="Arial" w:cs="Arial"/>
          <w:b w:val="0"/>
          <w:bCs w:val="0"/>
          <w:noProof w:val="0"/>
          <w:color w:val="auto"/>
          <w:sz w:val="22"/>
          <w:szCs w:val="22"/>
          <w:lang w:val="en-US"/>
        </w:rPr>
        <w:t xml:space="preserve">Next quarter, </w:t>
      </w:r>
      <w:r w:rsidRPr="5380AA6F" w:rsidR="2092B39E">
        <w:rPr>
          <w:rFonts w:ascii="Arial" w:hAnsi="Arial" w:eastAsia="Arial" w:cs="Arial"/>
          <w:b w:val="0"/>
          <w:bCs w:val="0"/>
          <w:noProof w:val="0"/>
          <w:color w:val="auto"/>
          <w:sz w:val="22"/>
          <w:szCs w:val="22"/>
          <w:lang w:val="en-US"/>
        </w:rPr>
        <w:t>I’m</w:t>
      </w:r>
      <w:r w:rsidRPr="5380AA6F" w:rsidR="2092B39E">
        <w:rPr>
          <w:rFonts w:ascii="Arial" w:hAnsi="Arial" w:eastAsia="Arial" w:cs="Arial"/>
          <w:b w:val="0"/>
          <w:bCs w:val="0"/>
          <w:noProof w:val="0"/>
          <w:color w:val="auto"/>
          <w:sz w:val="22"/>
          <w:szCs w:val="22"/>
          <w:lang w:val="en-US"/>
        </w:rPr>
        <w:t xml:space="preserve"> committed to pushing the </w:t>
      </w:r>
      <w:r w:rsidRPr="5380AA6F" w:rsidR="2092B39E">
        <w:rPr>
          <w:rFonts w:ascii="Arial" w:hAnsi="Arial" w:eastAsia="Arial" w:cs="Arial"/>
          <w:b w:val="0"/>
          <w:bCs w:val="0"/>
          <w:noProof w:val="0"/>
          <w:color w:val="auto"/>
          <w:sz w:val="22"/>
          <w:szCs w:val="22"/>
          <w:lang w:val="en-US"/>
        </w:rPr>
        <w:t>executive</w:t>
      </w:r>
      <w:r w:rsidRPr="5380AA6F" w:rsidR="2092B39E">
        <w:rPr>
          <w:rFonts w:ascii="Arial" w:hAnsi="Arial" w:eastAsia="Arial" w:cs="Arial"/>
          <w:b w:val="0"/>
          <w:bCs w:val="0"/>
          <w:noProof w:val="0"/>
          <w:color w:val="auto"/>
          <w:sz w:val="22"/>
          <w:szCs w:val="22"/>
          <w:lang w:val="en-US"/>
        </w:rPr>
        <w:t xml:space="preserve"> to be bold, to make decisions that ge</w:t>
      </w:r>
      <w:r w:rsidRPr="5380AA6F" w:rsidR="33CB22A5">
        <w:rPr>
          <w:rFonts w:ascii="Arial" w:hAnsi="Arial" w:eastAsia="Arial" w:cs="Arial"/>
          <w:b w:val="0"/>
          <w:bCs w:val="0"/>
          <w:noProof w:val="0"/>
          <w:color w:val="auto"/>
          <w:sz w:val="22"/>
          <w:szCs w:val="22"/>
          <w:lang w:val="en-US"/>
        </w:rPr>
        <w:t>nuinely serve students and have a lasting positive impact.</w:t>
      </w:r>
    </w:p>
    <w:p w:rsidR="33CB22A5" w:rsidP="5380AA6F" w:rsidRDefault="33CB22A5" w14:paraId="45B67417" w14:textId="38CF1660">
      <w:pPr>
        <w:pStyle w:val="Normal"/>
        <w:suppressLineNumbers w:val="0"/>
        <w:bidi w:val="0"/>
        <w:spacing w:before="0" w:beforeAutospacing="off" w:after="120" w:afterAutospacing="off" w:line="259" w:lineRule="auto"/>
        <w:ind w:left="0" w:right="0"/>
        <w:jc w:val="left"/>
        <w:rPr>
          <w:rFonts w:ascii="Arial" w:hAnsi="Arial" w:eastAsia="Arial" w:cs="Arial"/>
          <w:b w:val="0"/>
          <w:bCs w:val="0"/>
          <w:noProof w:val="0"/>
          <w:color w:val="auto"/>
          <w:sz w:val="22"/>
          <w:szCs w:val="22"/>
          <w:lang w:val="en-US"/>
        </w:rPr>
      </w:pPr>
      <w:r w:rsidRPr="5380AA6F" w:rsidR="33CB22A5">
        <w:rPr>
          <w:rFonts w:ascii="Arial" w:hAnsi="Arial" w:eastAsia="Arial" w:cs="Arial"/>
          <w:b w:val="0"/>
          <w:bCs w:val="0"/>
          <w:noProof w:val="0"/>
          <w:color w:val="auto"/>
          <w:sz w:val="22"/>
          <w:szCs w:val="22"/>
          <w:lang w:val="en-US"/>
        </w:rPr>
        <w:t xml:space="preserve">Taking on the </w:t>
      </w:r>
      <w:r w:rsidRPr="5380AA6F" w:rsidR="40BA0D8A">
        <w:rPr>
          <w:rFonts w:ascii="Arial" w:hAnsi="Arial" w:eastAsia="Arial" w:cs="Arial"/>
          <w:b w:val="0"/>
          <w:bCs w:val="0"/>
          <w:noProof w:val="0"/>
          <w:color w:val="auto"/>
          <w:sz w:val="22"/>
          <w:szCs w:val="22"/>
          <w:lang w:val="en-US"/>
        </w:rPr>
        <w:t xml:space="preserve">Political Action Committee chair </w:t>
      </w:r>
      <w:r w:rsidRPr="5380AA6F" w:rsidR="7AE84BA3">
        <w:rPr>
          <w:rFonts w:ascii="Arial" w:hAnsi="Arial" w:eastAsia="Arial" w:cs="Arial"/>
          <w:b w:val="0"/>
          <w:bCs w:val="0"/>
          <w:noProof w:val="0"/>
          <w:color w:val="auto"/>
          <w:sz w:val="22"/>
          <w:szCs w:val="22"/>
          <w:lang w:val="en-US"/>
        </w:rPr>
        <w:t xml:space="preserve">is </w:t>
      </w:r>
      <w:r w:rsidRPr="5380AA6F" w:rsidR="40BA0D8A">
        <w:rPr>
          <w:rFonts w:ascii="Arial" w:hAnsi="Arial" w:eastAsia="Arial" w:cs="Arial"/>
          <w:b w:val="0"/>
          <w:bCs w:val="0"/>
          <w:noProof w:val="0"/>
          <w:color w:val="auto"/>
          <w:sz w:val="22"/>
          <w:szCs w:val="22"/>
          <w:lang w:val="en-US"/>
        </w:rPr>
        <w:t xml:space="preserve">a significant </w:t>
      </w:r>
      <w:r w:rsidRPr="5380AA6F" w:rsidR="37350812">
        <w:rPr>
          <w:rFonts w:ascii="Arial" w:hAnsi="Arial" w:eastAsia="Arial" w:cs="Arial"/>
          <w:b w:val="0"/>
          <w:bCs w:val="0"/>
          <w:noProof w:val="0"/>
          <w:color w:val="auto"/>
          <w:sz w:val="22"/>
          <w:szCs w:val="22"/>
          <w:lang w:val="en-US"/>
        </w:rPr>
        <w:t>extra responsibility</w:t>
      </w:r>
      <w:r w:rsidRPr="5380AA6F" w:rsidR="40BA0D8A">
        <w:rPr>
          <w:rFonts w:ascii="Arial" w:hAnsi="Arial" w:eastAsia="Arial" w:cs="Arial"/>
          <w:b w:val="0"/>
          <w:bCs w:val="0"/>
          <w:noProof w:val="0"/>
          <w:color w:val="auto"/>
          <w:sz w:val="22"/>
          <w:szCs w:val="22"/>
          <w:lang w:val="en-US"/>
        </w:rPr>
        <w:t xml:space="preserve">, but </w:t>
      </w:r>
      <w:r w:rsidRPr="5380AA6F" w:rsidR="31728C70">
        <w:rPr>
          <w:rFonts w:ascii="Arial" w:hAnsi="Arial" w:eastAsia="Arial" w:cs="Arial"/>
          <w:b w:val="0"/>
          <w:bCs w:val="0"/>
          <w:noProof w:val="0"/>
          <w:color w:val="auto"/>
          <w:sz w:val="22"/>
          <w:szCs w:val="22"/>
          <w:lang w:val="en-US"/>
        </w:rPr>
        <w:t xml:space="preserve">I </w:t>
      </w:r>
      <w:r w:rsidRPr="5380AA6F" w:rsidR="40BA0D8A">
        <w:rPr>
          <w:rFonts w:ascii="Arial" w:hAnsi="Arial" w:eastAsia="Arial" w:cs="Arial"/>
          <w:b w:val="0"/>
          <w:bCs w:val="0"/>
          <w:noProof w:val="0"/>
          <w:color w:val="auto"/>
          <w:sz w:val="22"/>
          <w:szCs w:val="22"/>
          <w:lang w:val="en-US"/>
        </w:rPr>
        <w:t xml:space="preserve">am </w:t>
      </w:r>
      <w:r w:rsidRPr="5380AA6F" w:rsidR="17C6C477">
        <w:rPr>
          <w:rFonts w:ascii="Arial" w:hAnsi="Arial" w:eastAsia="Arial" w:cs="Arial"/>
          <w:b w:val="0"/>
          <w:bCs w:val="0"/>
          <w:noProof w:val="0"/>
          <w:color w:val="auto"/>
          <w:sz w:val="22"/>
          <w:szCs w:val="22"/>
          <w:lang w:val="en-US"/>
        </w:rPr>
        <w:t>stepping up as I believe</w:t>
      </w:r>
      <w:r w:rsidRPr="5380AA6F" w:rsidR="3C18B6A0">
        <w:rPr>
          <w:rFonts w:ascii="Arial" w:hAnsi="Arial" w:eastAsia="Arial" w:cs="Arial"/>
          <w:b w:val="0"/>
          <w:bCs w:val="0"/>
          <w:noProof w:val="0"/>
          <w:color w:val="auto"/>
          <w:sz w:val="22"/>
          <w:szCs w:val="22"/>
          <w:lang w:val="en-US"/>
        </w:rPr>
        <w:t xml:space="preserve"> that running a strong Local Body Election engagement campaign </w:t>
      </w:r>
      <w:r w:rsidRPr="5380AA6F" w:rsidR="1A0FD8C1">
        <w:rPr>
          <w:rFonts w:ascii="Arial" w:hAnsi="Arial" w:eastAsia="Arial" w:cs="Arial"/>
          <w:b w:val="0"/>
          <w:bCs w:val="0"/>
          <w:noProof w:val="0"/>
          <w:color w:val="auto"/>
          <w:sz w:val="22"/>
          <w:szCs w:val="22"/>
          <w:lang w:val="en-US"/>
        </w:rPr>
        <w:t xml:space="preserve">is </w:t>
      </w:r>
      <w:r w:rsidRPr="5380AA6F" w:rsidR="0B82A87F">
        <w:rPr>
          <w:rFonts w:ascii="Arial" w:hAnsi="Arial" w:eastAsia="Arial" w:cs="Arial"/>
          <w:b w:val="0"/>
          <w:bCs w:val="0"/>
          <w:noProof w:val="0"/>
          <w:color w:val="auto"/>
          <w:sz w:val="22"/>
          <w:szCs w:val="22"/>
          <w:lang w:val="en-US"/>
        </w:rPr>
        <w:t xml:space="preserve">crucially important and </w:t>
      </w:r>
      <w:r w:rsidRPr="5380AA6F" w:rsidR="1A0FD8C1">
        <w:rPr>
          <w:rFonts w:ascii="Arial" w:hAnsi="Arial" w:eastAsia="Arial" w:cs="Arial"/>
          <w:b w:val="0"/>
          <w:bCs w:val="0"/>
          <w:noProof w:val="0"/>
          <w:color w:val="auto"/>
          <w:sz w:val="22"/>
          <w:szCs w:val="22"/>
          <w:lang w:val="en-US"/>
        </w:rPr>
        <w:t xml:space="preserve">in </w:t>
      </w:r>
      <w:r w:rsidRPr="5380AA6F" w:rsidR="40BA0D8A">
        <w:rPr>
          <w:rFonts w:ascii="Arial" w:hAnsi="Arial" w:eastAsia="Arial" w:cs="Arial"/>
          <w:b w:val="0"/>
          <w:bCs w:val="0"/>
          <w:noProof w:val="0"/>
          <w:color w:val="auto"/>
          <w:sz w:val="22"/>
          <w:szCs w:val="22"/>
          <w:lang w:val="en-US"/>
        </w:rPr>
        <w:t>the best interests of the</w:t>
      </w:r>
      <w:r w:rsidRPr="5380AA6F" w:rsidR="7AA8CE01">
        <w:rPr>
          <w:rFonts w:ascii="Arial" w:hAnsi="Arial" w:eastAsia="Arial" w:cs="Arial"/>
          <w:b w:val="0"/>
          <w:bCs w:val="0"/>
          <w:noProof w:val="0"/>
          <w:color w:val="auto"/>
          <w:sz w:val="22"/>
          <w:szCs w:val="22"/>
          <w:lang w:val="en-US"/>
        </w:rPr>
        <w:t xml:space="preserve"> student body</w:t>
      </w:r>
      <w:r w:rsidRPr="5380AA6F" w:rsidR="0D2BF5B3">
        <w:rPr>
          <w:rFonts w:ascii="Arial" w:hAnsi="Arial" w:eastAsia="Arial" w:cs="Arial"/>
          <w:b w:val="0"/>
          <w:bCs w:val="0"/>
          <w:noProof w:val="0"/>
          <w:color w:val="auto"/>
          <w:sz w:val="22"/>
          <w:szCs w:val="22"/>
          <w:lang w:val="en-US"/>
        </w:rPr>
        <w:t xml:space="preserve"> and the executive</w:t>
      </w:r>
      <w:r w:rsidRPr="5380AA6F" w:rsidR="7AA8CE01">
        <w:rPr>
          <w:rFonts w:ascii="Arial" w:hAnsi="Arial" w:eastAsia="Arial" w:cs="Arial"/>
          <w:b w:val="0"/>
          <w:bCs w:val="0"/>
          <w:noProof w:val="0"/>
          <w:color w:val="auto"/>
          <w:sz w:val="22"/>
          <w:szCs w:val="22"/>
          <w:lang w:val="en-US"/>
        </w:rPr>
        <w:t>.</w:t>
      </w:r>
    </w:p>
    <w:p w:rsidR="472E8164" w:rsidP="472E8164" w:rsidRDefault="472E8164" w14:paraId="64CF5451" w14:textId="417B5138">
      <w:pPr>
        <w:pStyle w:val="Normal"/>
        <w:suppressLineNumbers w:val="0"/>
        <w:bidi w:val="0"/>
        <w:spacing w:before="0" w:beforeAutospacing="off" w:after="120" w:afterAutospacing="off" w:line="259" w:lineRule="auto"/>
        <w:ind w:left="0" w:right="0"/>
        <w:jc w:val="left"/>
        <w:rPr>
          <w:rFonts w:ascii="Arial" w:hAnsi="Arial" w:eastAsia="Arial" w:cs="Arial"/>
          <w:b w:val="0"/>
          <w:bCs w:val="0"/>
          <w:noProof w:val="0"/>
          <w:color w:val="auto"/>
          <w:sz w:val="22"/>
          <w:szCs w:val="22"/>
          <w:lang w:val="en-US"/>
        </w:rPr>
      </w:pPr>
    </w:p>
    <w:p w:rsidR="739230C4" w:rsidP="739230C4" w:rsidRDefault="739230C4" w14:paraId="21F568C0" w14:textId="73D4E6EE">
      <w:pPr>
        <w:pStyle w:val="Normal"/>
        <w:rPr>
          <w:color w:val="auto"/>
        </w:rPr>
      </w:pPr>
    </w:p>
    <w:sectPr w:rsidR="00D03AC1" w:rsidSect="00EE3E7C">
      <w:footerReference w:type="default" r:id="rId7"/>
      <w:pgSz w:w="12240" w:h="15840" w:orient="portrait"/>
      <w:pgMar w:top="1440" w:right="1440" w:bottom="1800" w:left="1440" w:header="720" w:footer="1008"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A56" w:rsidRDefault="00674A56" w14:paraId="492A6E3A" w14:textId="77777777">
      <w:r>
        <w:separator/>
      </w:r>
    </w:p>
    <w:p w:rsidR="00674A56" w:rsidRDefault="00674A56" w14:paraId="7BD3797D" w14:textId="77777777"/>
  </w:endnote>
  <w:endnote w:type="continuationSeparator" w:id="0">
    <w:p w:rsidR="00674A56" w:rsidRDefault="00674A56" w14:paraId="4AACD5B7" w14:textId="77777777">
      <w:r>
        <w:continuationSeparator/>
      </w:r>
    </w:p>
    <w:p w:rsidR="00674A56" w:rsidRDefault="00674A56" w14:paraId="638FA40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041" w:rsidRDefault="00D03AC1" w14:paraId="083BC093" w14:textId="0D1E3907">
    <w:pPr>
      <w:pStyle w:val="Footer"/>
    </w:pPr>
    <w:r>
      <w:fldChar w:fldCharType="begin"/>
    </w:r>
    <w:r>
      <w:instrText xml:space="preserve"> PAGE   \* MERGEFORMAT </w:instrText>
    </w:r>
    <w:r>
      <w:fldChar w:fldCharType="separate"/>
    </w:r>
    <w:r w:rsidR="00EE3E7C">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A56" w:rsidRDefault="00674A56" w14:paraId="0399198A" w14:textId="77777777">
      <w:r>
        <w:separator/>
      </w:r>
    </w:p>
    <w:p w:rsidR="00674A56" w:rsidRDefault="00674A56" w14:paraId="23756527" w14:textId="77777777"/>
  </w:footnote>
  <w:footnote w:type="continuationSeparator" w:id="0">
    <w:p w:rsidR="00674A56" w:rsidRDefault="00674A56" w14:paraId="11ED78D6" w14:textId="77777777">
      <w:r>
        <w:continuationSeparator/>
      </w:r>
    </w:p>
    <w:p w:rsidR="00674A56" w:rsidRDefault="00674A56" w14:paraId="5E416D67" w14:textId="77777777"/>
  </w:footnote>
</w:footnotes>
</file>

<file path=word/intelligence2.xml><?xml version="1.0" encoding="utf-8"?>
<int2:intelligence xmlns:int2="http://schemas.microsoft.com/office/intelligence/2020/intelligence">
  <int2:observations>
    <int2:bookmark int2:bookmarkName="_Int_sZ0zyLHR" int2:invalidationBookmarkName="" int2:hashCode="u8zfLvsztS5snQ" int2:id="pd6OWZkb">
      <int2:state int2:type="gram" int2:value="Rejected"/>
    </int2:bookmark>
    <int2:bookmark int2:bookmarkName="_Int_DUecQXlO" int2:invalidationBookmarkName="" int2:hashCode="2z1AWxBnWZjAMC" int2:id="dS6W6qpA">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4">
    <w:nsid w:val="3ada8f7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364aa0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371fb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47424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202e73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FFFFFF7C"/>
    <w:multiLevelType w:val="singleLevel"/>
    <w:tmpl w:val="39E206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06B9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560A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4AAC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BC857D8"/>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00786354"/>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24C4FEA8"/>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ABCEB78"/>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930A86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82D62C"/>
    <w:lvl w:ilvl="0">
      <w:start w:val="1"/>
      <w:numFmt w:val="bullet"/>
      <w:pStyle w:val="ListBullet"/>
      <w:lvlText w:val=""/>
      <w:lvlJc w:val="left"/>
      <w:pPr>
        <w:tabs>
          <w:tab w:val="num" w:pos="360"/>
        </w:tabs>
        <w:ind w:left="360" w:hanging="360"/>
      </w:pPr>
      <w:rPr>
        <w:rFonts w:hint="default" w:ascii="Symbol" w:hAnsi="Symbol"/>
      </w:rPr>
    </w:lvl>
  </w:abstractNum>
  <w:num w:numId="15">
    <w:abstractNumId w:val="14"/>
  </w:num>
  <w:num w:numId="14">
    <w:abstractNumId w:val="13"/>
  </w:num>
  <w:num w:numId="13">
    <w:abstractNumId w:val="12"/>
  </w:num>
  <w:num w:numId="12">
    <w:abstractNumId w:val="11"/>
  </w:num>
  <w:num w:numId="11">
    <w:abstractNumId w:val="10"/>
  </w: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41"/>
    <w:rsid w:val="00233CAE"/>
    <w:rsid w:val="00447041"/>
    <w:rsid w:val="0058464E"/>
    <w:rsid w:val="00659F95"/>
    <w:rsid w:val="00674A56"/>
    <w:rsid w:val="00733795"/>
    <w:rsid w:val="0074E836"/>
    <w:rsid w:val="007962A0"/>
    <w:rsid w:val="007F82CA"/>
    <w:rsid w:val="009D2B19"/>
    <w:rsid w:val="00B045AF"/>
    <w:rsid w:val="00C00CB4"/>
    <w:rsid w:val="00C922B4"/>
    <w:rsid w:val="00D03AC1"/>
    <w:rsid w:val="00D4DFA5"/>
    <w:rsid w:val="00DC274F"/>
    <w:rsid w:val="00DC2CF0"/>
    <w:rsid w:val="00EE3E7C"/>
    <w:rsid w:val="010B583D"/>
    <w:rsid w:val="012D16E9"/>
    <w:rsid w:val="017A57DF"/>
    <w:rsid w:val="01A71A55"/>
    <w:rsid w:val="01C29102"/>
    <w:rsid w:val="01CD3255"/>
    <w:rsid w:val="021EC669"/>
    <w:rsid w:val="022FF4C2"/>
    <w:rsid w:val="02397809"/>
    <w:rsid w:val="02A5BF67"/>
    <w:rsid w:val="02E2E12F"/>
    <w:rsid w:val="02FC003E"/>
    <w:rsid w:val="036B063D"/>
    <w:rsid w:val="0370EDE0"/>
    <w:rsid w:val="03ECC8D4"/>
    <w:rsid w:val="03EF77AA"/>
    <w:rsid w:val="03F5D763"/>
    <w:rsid w:val="043056E6"/>
    <w:rsid w:val="0440E2EF"/>
    <w:rsid w:val="0441BED1"/>
    <w:rsid w:val="04805083"/>
    <w:rsid w:val="0489989D"/>
    <w:rsid w:val="04B6100D"/>
    <w:rsid w:val="05031CD2"/>
    <w:rsid w:val="0521F4D0"/>
    <w:rsid w:val="0558E223"/>
    <w:rsid w:val="0654AF6D"/>
    <w:rsid w:val="06709FB1"/>
    <w:rsid w:val="06875EBF"/>
    <w:rsid w:val="0727E3B0"/>
    <w:rsid w:val="07697281"/>
    <w:rsid w:val="083342BF"/>
    <w:rsid w:val="0888F5D8"/>
    <w:rsid w:val="08D6BF71"/>
    <w:rsid w:val="08DE6880"/>
    <w:rsid w:val="0923FFEE"/>
    <w:rsid w:val="09243B5D"/>
    <w:rsid w:val="0930B430"/>
    <w:rsid w:val="09D034D4"/>
    <w:rsid w:val="09FD8A38"/>
    <w:rsid w:val="0A24B2D2"/>
    <w:rsid w:val="0A8EE400"/>
    <w:rsid w:val="0A91A769"/>
    <w:rsid w:val="0A9AC8EA"/>
    <w:rsid w:val="0AD0671D"/>
    <w:rsid w:val="0B82A87F"/>
    <w:rsid w:val="0BEBA915"/>
    <w:rsid w:val="0BF0F075"/>
    <w:rsid w:val="0C0EE1C1"/>
    <w:rsid w:val="0C21A595"/>
    <w:rsid w:val="0C894281"/>
    <w:rsid w:val="0CF5208C"/>
    <w:rsid w:val="0D0C0CEE"/>
    <w:rsid w:val="0D2BF5B3"/>
    <w:rsid w:val="0D3092D1"/>
    <w:rsid w:val="0DBCD9B3"/>
    <w:rsid w:val="0DD6F6C4"/>
    <w:rsid w:val="0DF0C9F5"/>
    <w:rsid w:val="0E161EFB"/>
    <w:rsid w:val="0E99A41E"/>
    <w:rsid w:val="0EC0E234"/>
    <w:rsid w:val="0EEF3583"/>
    <w:rsid w:val="0EFEC2C5"/>
    <w:rsid w:val="0F33AF96"/>
    <w:rsid w:val="0F523044"/>
    <w:rsid w:val="0F6BE6FE"/>
    <w:rsid w:val="0FC7E290"/>
    <w:rsid w:val="101AAB25"/>
    <w:rsid w:val="102C68A9"/>
    <w:rsid w:val="10A20F16"/>
    <w:rsid w:val="111EEDB1"/>
    <w:rsid w:val="112CC160"/>
    <w:rsid w:val="114F03D7"/>
    <w:rsid w:val="1152BCFD"/>
    <w:rsid w:val="11793AA1"/>
    <w:rsid w:val="118E1B07"/>
    <w:rsid w:val="11C19EAB"/>
    <w:rsid w:val="1221DB07"/>
    <w:rsid w:val="1251DC56"/>
    <w:rsid w:val="126F76F0"/>
    <w:rsid w:val="12F13AF0"/>
    <w:rsid w:val="12FF8B3E"/>
    <w:rsid w:val="142CDE23"/>
    <w:rsid w:val="145BC1EF"/>
    <w:rsid w:val="14C02291"/>
    <w:rsid w:val="14FE7D64"/>
    <w:rsid w:val="150C7951"/>
    <w:rsid w:val="1513853B"/>
    <w:rsid w:val="156322F3"/>
    <w:rsid w:val="15C72CCE"/>
    <w:rsid w:val="15CA56BD"/>
    <w:rsid w:val="164195EA"/>
    <w:rsid w:val="167EFB56"/>
    <w:rsid w:val="16B197CE"/>
    <w:rsid w:val="16EF5FFE"/>
    <w:rsid w:val="16FE0EEA"/>
    <w:rsid w:val="172A02BC"/>
    <w:rsid w:val="17478BE6"/>
    <w:rsid w:val="17514492"/>
    <w:rsid w:val="17746EA1"/>
    <w:rsid w:val="17760B8E"/>
    <w:rsid w:val="177A3258"/>
    <w:rsid w:val="17A3BC14"/>
    <w:rsid w:val="17C6C477"/>
    <w:rsid w:val="182FEE0A"/>
    <w:rsid w:val="18620714"/>
    <w:rsid w:val="186CE7D1"/>
    <w:rsid w:val="18854F90"/>
    <w:rsid w:val="18AF0FB5"/>
    <w:rsid w:val="19A57F62"/>
    <w:rsid w:val="19DCE6BC"/>
    <w:rsid w:val="1A0FD8C1"/>
    <w:rsid w:val="1A2F7ADE"/>
    <w:rsid w:val="1A9CB7C0"/>
    <w:rsid w:val="1B234C25"/>
    <w:rsid w:val="1B75CC46"/>
    <w:rsid w:val="1BD91501"/>
    <w:rsid w:val="1BEB63C4"/>
    <w:rsid w:val="1BFC1766"/>
    <w:rsid w:val="1C586550"/>
    <w:rsid w:val="1C749CD7"/>
    <w:rsid w:val="1CECEE46"/>
    <w:rsid w:val="1D18C712"/>
    <w:rsid w:val="1D287BCF"/>
    <w:rsid w:val="1DB15773"/>
    <w:rsid w:val="1DD9BA20"/>
    <w:rsid w:val="1DE566D6"/>
    <w:rsid w:val="1E55CBD9"/>
    <w:rsid w:val="1E963F24"/>
    <w:rsid w:val="1E9CEDD1"/>
    <w:rsid w:val="1F506E00"/>
    <w:rsid w:val="203A67D2"/>
    <w:rsid w:val="203DD824"/>
    <w:rsid w:val="206BFA85"/>
    <w:rsid w:val="2092B39E"/>
    <w:rsid w:val="20B085A9"/>
    <w:rsid w:val="20B30A51"/>
    <w:rsid w:val="20C537E6"/>
    <w:rsid w:val="2115BD67"/>
    <w:rsid w:val="213BE626"/>
    <w:rsid w:val="21440F78"/>
    <w:rsid w:val="217E14F9"/>
    <w:rsid w:val="2216E00E"/>
    <w:rsid w:val="22273FD1"/>
    <w:rsid w:val="22D4443A"/>
    <w:rsid w:val="231EF3FF"/>
    <w:rsid w:val="238A0792"/>
    <w:rsid w:val="238C313B"/>
    <w:rsid w:val="23C70CAB"/>
    <w:rsid w:val="23DD8D89"/>
    <w:rsid w:val="2411BCA4"/>
    <w:rsid w:val="2430A760"/>
    <w:rsid w:val="2452A836"/>
    <w:rsid w:val="24D5C8CA"/>
    <w:rsid w:val="24F0B16E"/>
    <w:rsid w:val="256C2AC8"/>
    <w:rsid w:val="257E6B1B"/>
    <w:rsid w:val="259EEB0F"/>
    <w:rsid w:val="25BD8CBB"/>
    <w:rsid w:val="25F2E988"/>
    <w:rsid w:val="2602FE43"/>
    <w:rsid w:val="26AB3E78"/>
    <w:rsid w:val="2702EBA1"/>
    <w:rsid w:val="270701A6"/>
    <w:rsid w:val="2716C01A"/>
    <w:rsid w:val="272B6777"/>
    <w:rsid w:val="2745AEE1"/>
    <w:rsid w:val="27FD0D45"/>
    <w:rsid w:val="28117FCC"/>
    <w:rsid w:val="284B052A"/>
    <w:rsid w:val="28A32D58"/>
    <w:rsid w:val="2928D87B"/>
    <w:rsid w:val="293F3EFE"/>
    <w:rsid w:val="29582A41"/>
    <w:rsid w:val="29CC8DD8"/>
    <w:rsid w:val="2A68A01F"/>
    <w:rsid w:val="2A82B2A1"/>
    <w:rsid w:val="2AAE136E"/>
    <w:rsid w:val="2BA6A835"/>
    <w:rsid w:val="2C29FF5E"/>
    <w:rsid w:val="2C3C9A81"/>
    <w:rsid w:val="2C3DF3B1"/>
    <w:rsid w:val="2C84CC60"/>
    <w:rsid w:val="2CC4E348"/>
    <w:rsid w:val="2D6088E1"/>
    <w:rsid w:val="2D879D39"/>
    <w:rsid w:val="2DCB331F"/>
    <w:rsid w:val="2DD71B45"/>
    <w:rsid w:val="2DEF4804"/>
    <w:rsid w:val="2F5D3C50"/>
    <w:rsid w:val="2FB3BE80"/>
    <w:rsid w:val="2FD6FD16"/>
    <w:rsid w:val="2FE124FB"/>
    <w:rsid w:val="30B266C7"/>
    <w:rsid w:val="30C17075"/>
    <w:rsid w:val="30DF7643"/>
    <w:rsid w:val="311012C0"/>
    <w:rsid w:val="311BAAD8"/>
    <w:rsid w:val="31389F6E"/>
    <w:rsid w:val="31728C70"/>
    <w:rsid w:val="318AFB3A"/>
    <w:rsid w:val="3212C262"/>
    <w:rsid w:val="32176CB3"/>
    <w:rsid w:val="32A1022F"/>
    <w:rsid w:val="32FA30A7"/>
    <w:rsid w:val="332AA317"/>
    <w:rsid w:val="334FAF79"/>
    <w:rsid w:val="336E52AF"/>
    <w:rsid w:val="3371E4C3"/>
    <w:rsid w:val="338AEB93"/>
    <w:rsid w:val="33CB22A5"/>
    <w:rsid w:val="33EE64FE"/>
    <w:rsid w:val="3419D3D6"/>
    <w:rsid w:val="3466E339"/>
    <w:rsid w:val="34A9878B"/>
    <w:rsid w:val="34B1018E"/>
    <w:rsid w:val="34B4CB39"/>
    <w:rsid w:val="35473524"/>
    <w:rsid w:val="360E9B9C"/>
    <w:rsid w:val="361A95CF"/>
    <w:rsid w:val="366949B3"/>
    <w:rsid w:val="3697919C"/>
    <w:rsid w:val="37350812"/>
    <w:rsid w:val="374B8223"/>
    <w:rsid w:val="3761C189"/>
    <w:rsid w:val="37BC224D"/>
    <w:rsid w:val="37CC0327"/>
    <w:rsid w:val="38049ADD"/>
    <w:rsid w:val="38583620"/>
    <w:rsid w:val="385908CA"/>
    <w:rsid w:val="38ED87EF"/>
    <w:rsid w:val="39B2C340"/>
    <w:rsid w:val="3A34436F"/>
    <w:rsid w:val="3A88A06D"/>
    <w:rsid w:val="3A895D5E"/>
    <w:rsid w:val="3AC2ED12"/>
    <w:rsid w:val="3AF152A9"/>
    <w:rsid w:val="3AF22132"/>
    <w:rsid w:val="3B460598"/>
    <w:rsid w:val="3B731FA9"/>
    <w:rsid w:val="3BA85494"/>
    <w:rsid w:val="3C086CCF"/>
    <w:rsid w:val="3C18B6A0"/>
    <w:rsid w:val="3C21ADEF"/>
    <w:rsid w:val="3C236375"/>
    <w:rsid w:val="3C638A17"/>
    <w:rsid w:val="3CD970C8"/>
    <w:rsid w:val="3D7AD1AB"/>
    <w:rsid w:val="3E4B447D"/>
    <w:rsid w:val="3E73CA6A"/>
    <w:rsid w:val="3E8DCA78"/>
    <w:rsid w:val="3E9D5BE4"/>
    <w:rsid w:val="3EDB4894"/>
    <w:rsid w:val="3F0908EE"/>
    <w:rsid w:val="3F486302"/>
    <w:rsid w:val="3F4ED0CD"/>
    <w:rsid w:val="3F77532B"/>
    <w:rsid w:val="3FB9B60A"/>
    <w:rsid w:val="400FF49B"/>
    <w:rsid w:val="407C21D6"/>
    <w:rsid w:val="40BA0D8A"/>
    <w:rsid w:val="40BC6E39"/>
    <w:rsid w:val="415ADC81"/>
    <w:rsid w:val="417B3527"/>
    <w:rsid w:val="420365D4"/>
    <w:rsid w:val="422AAAA6"/>
    <w:rsid w:val="42510901"/>
    <w:rsid w:val="42565222"/>
    <w:rsid w:val="42849174"/>
    <w:rsid w:val="42D925C7"/>
    <w:rsid w:val="43293A32"/>
    <w:rsid w:val="436A7EA5"/>
    <w:rsid w:val="436E164B"/>
    <w:rsid w:val="43F410B2"/>
    <w:rsid w:val="445365D9"/>
    <w:rsid w:val="44A016BC"/>
    <w:rsid w:val="44ADCC6C"/>
    <w:rsid w:val="44C19607"/>
    <w:rsid w:val="4574E73B"/>
    <w:rsid w:val="45C7F78C"/>
    <w:rsid w:val="46167839"/>
    <w:rsid w:val="465FF271"/>
    <w:rsid w:val="46DC6006"/>
    <w:rsid w:val="46DF54DD"/>
    <w:rsid w:val="471D5A95"/>
    <w:rsid w:val="472E8164"/>
    <w:rsid w:val="4771DED5"/>
    <w:rsid w:val="47BDE446"/>
    <w:rsid w:val="47F956D3"/>
    <w:rsid w:val="48075F8B"/>
    <w:rsid w:val="48A8738A"/>
    <w:rsid w:val="48CD4243"/>
    <w:rsid w:val="48F59A90"/>
    <w:rsid w:val="49BE3C0B"/>
    <w:rsid w:val="4A712C84"/>
    <w:rsid w:val="4A879394"/>
    <w:rsid w:val="4AAAFEBC"/>
    <w:rsid w:val="4AC91B16"/>
    <w:rsid w:val="4B8660D4"/>
    <w:rsid w:val="4BC08326"/>
    <w:rsid w:val="4C219DBC"/>
    <w:rsid w:val="4D21C359"/>
    <w:rsid w:val="4D8772ED"/>
    <w:rsid w:val="4DB2456A"/>
    <w:rsid w:val="4DD4CEE6"/>
    <w:rsid w:val="4DE24329"/>
    <w:rsid w:val="4DEFA623"/>
    <w:rsid w:val="4E0652D4"/>
    <w:rsid w:val="4E161BEF"/>
    <w:rsid w:val="4E472587"/>
    <w:rsid w:val="4EBA01C2"/>
    <w:rsid w:val="4ED49FA3"/>
    <w:rsid w:val="4ED4F7DE"/>
    <w:rsid w:val="4F735027"/>
    <w:rsid w:val="4FBC919E"/>
    <w:rsid w:val="4FDA4BDE"/>
    <w:rsid w:val="5003209F"/>
    <w:rsid w:val="5008D387"/>
    <w:rsid w:val="503C23CB"/>
    <w:rsid w:val="505314E5"/>
    <w:rsid w:val="5062A93D"/>
    <w:rsid w:val="506A3D18"/>
    <w:rsid w:val="509E179A"/>
    <w:rsid w:val="50C1EC2E"/>
    <w:rsid w:val="50C5D930"/>
    <w:rsid w:val="50FBFB65"/>
    <w:rsid w:val="5179F1C1"/>
    <w:rsid w:val="518CB2A7"/>
    <w:rsid w:val="51A70801"/>
    <w:rsid w:val="51F6E633"/>
    <w:rsid w:val="52579989"/>
    <w:rsid w:val="5277005E"/>
    <w:rsid w:val="52AAE02E"/>
    <w:rsid w:val="52B8D383"/>
    <w:rsid w:val="52FA4443"/>
    <w:rsid w:val="534C6904"/>
    <w:rsid w:val="5380AA6F"/>
    <w:rsid w:val="5399B340"/>
    <w:rsid w:val="53B39388"/>
    <w:rsid w:val="54531E42"/>
    <w:rsid w:val="547D5632"/>
    <w:rsid w:val="54E0F2D9"/>
    <w:rsid w:val="54F3850E"/>
    <w:rsid w:val="54F43A86"/>
    <w:rsid w:val="54F4CECA"/>
    <w:rsid w:val="54FCF219"/>
    <w:rsid w:val="5552A0C8"/>
    <w:rsid w:val="55930667"/>
    <w:rsid w:val="559E1951"/>
    <w:rsid w:val="55B16280"/>
    <w:rsid w:val="55B98BD1"/>
    <w:rsid w:val="56042E12"/>
    <w:rsid w:val="563021C6"/>
    <w:rsid w:val="564047B6"/>
    <w:rsid w:val="566A876A"/>
    <w:rsid w:val="5679641B"/>
    <w:rsid w:val="56D3965D"/>
    <w:rsid w:val="5755EBFA"/>
    <w:rsid w:val="57DF95DD"/>
    <w:rsid w:val="5826D256"/>
    <w:rsid w:val="58667787"/>
    <w:rsid w:val="588B85FC"/>
    <w:rsid w:val="5928A5A5"/>
    <w:rsid w:val="59593523"/>
    <w:rsid w:val="595E8EEF"/>
    <w:rsid w:val="596C4081"/>
    <w:rsid w:val="59FB0695"/>
    <w:rsid w:val="5A059772"/>
    <w:rsid w:val="5A06C3BC"/>
    <w:rsid w:val="5A269A14"/>
    <w:rsid w:val="5A3CCAD1"/>
    <w:rsid w:val="5A83770A"/>
    <w:rsid w:val="5AB8B921"/>
    <w:rsid w:val="5B08F3BD"/>
    <w:rsid w:val="5B455F4E"/>
    <w:rsid w:val="5B4E5E2A"/>
    <w:rsid w:val="5BEC4CD7"/>
    <w:rsid w:val="5C099D2A"/>
    <w:rsid w:val="5C5F5562"/>
    <w:rsid w:val="5C793BC9"/>
    <w:rsid w:val="5D043DEB"/>
    <w:rsid w:val="5D2F8F3E"/>
    <w:rsid w:val="5D429E4F"/>
    <w:rsid w:val="5D616D92"/>
    <w:rsid w:val="5DB9A080"/>
    <w:rsid w:val="5DD94FBC"/>
    <w:rsid w:val="5DF7DEE7"/>
    <w:rsid w:val="5E126805"/>
    <w:rsid w:val="5E3DCB16"/>
    <w:rsid w:val="5E4B0FEF"/>
    <w:rsid w:val="5E7D7E33"/>
    <w:rsid w:val="5EA2386F"/>
    <w:rsid w:val="5FC9489E"/>
    <w:rsid w:val="600B75E3"/>
    <w:rsid w:val="60E037B7"/>
    <w:rsid w:val="610EB866"/>
    <w:rsid w:val="61344E9F"/>
    <w:rsid w:val="61379EF4"/>
    <w:rsid w:val="6150A79A"/>
    <w:rsid w:val="615AD3C3"/>
    <w:rsid w:val="61766222"/>
    <w:rsid w:val="618E4832"/>
    <w:rsid w:val="61AFDF13"/>
    <w:rsid w:val="61DA7CA5"/>
    <w:rsid w:val="61EA8953"/>
    <w:rsid w:val="6257E01C"/>
    <w:rsid w:val="62B9E184"/>
    <w:rsid w:val="62D75F52"/>
    <w:rsid w:val="62F54816"/>
    <w:rsid w:val="62FE743C"/>
    <w:rsid w:val="633A02CB"/>
    <w:rsid w:val="6365D9FA"/>
    <w:rsid w:val="64388DB2"/>
    <w:rsid w:val="64B64760"/>
    <w:rsid w:val="651C74BC"/>
    <w:rsid w:val="657767F8"/>
    <w:rsid w:val="6589ED3F"/>
    <w:rsid w:val="6593CCDE"/>
    <w:rsid w:val="65F28315"/>
    <w:rsid w:val="6608EE04"/>
    <w:rsid w:val="66CF64EA"/>
    <w:rsid w:val="67512729"/>
    <w:rsid w:val="6766DDB1"/>
    <w:rsid w:val="676D3767"/>
    <w:rsid w:val="67866982"/>
    <w:rsid w:val="67C9514C"/>
    <w:rsid w:val="67FA055C"/>
    <w:rsid w:val="67FED297"/>
    <w:rsid w:val="68A372EB"/>
    <w:rsid w:val="68B06B5B"/>
    <w:rsid w:val="68BA1AE7"/>
    <w:rsid w:val="68F0B7EF"/>
    <w:rsid w:val="695ED905"/>
    <w:rsid w:val="698841F6"/>
    <w:rsid w:val="69A1DF2B"/>
    <w:rsid w:val="69D03EA2"/>
    <w:rsid w:val="69D17442"/>
    <w:rsid w:val="6A097E0A"/>
    <w:rsid w:val="6A2AD86A"/>
    <w:rsid w:val="6A519030"/>
    <w:rsid w:val="6A760563"/>
    <w:rsid w:val="6B01053B"/>
    <w:rsid w:val="6B08456A"/>
    <w:rsid w:val="6B46C876"/>
    <w:rsid w:val="6BBD88F9"/>
    <w:rsid w:val="6BD09A22"/>
    <w:rsid w:val="6C4480C7"/>
    <w:rsid w:val="6C58141E"/>
    <w:rsid w:val="6C82B956"/>
    <w:rsid w:val="6CC0EC3E"/>
    <w:rsid w:val="6CD574D3"/>
    <w:rsid w:val="6CD726C6"/>
    <w:rsid w:val="6D399034"/>
    <w:rsid w:val="6D42FCC1"/>
    <w:rsid w:val="6DA2709F"/>
    <w:rsid w:val="6DEAADCB"/>
    <w:rsid w:val="6E4B4CB4"/>
    <w:rsid w:val="6E5EFBDC"/>
    <w:rsid w:val="6E998654"/>
    <w:rsid w:val="6ED304E5"/>
    <w:rsid w:val="6F36B4FC"/>
    <w:rsid w:val="6F5D6C4F"/>
    <w:rsid w:val="6F8763B9"/>
    <w:rsid w:val="6F98261F"/>
    <w:rsid w:val="704B4C09"/>
    <w:rsid w:val="70938161"/>
    <w:rsid w:val="70B934F7"/>
    <w:rsid w:val="70F14B67"/>
    <w:rsid w:val="7161AE70"/>
    <w:rsid w:val="7164DDE1"/>
    <w:rsid w:val="71E45E28"/>
    <w:rsid w:val="722EAABA"/>
    <w:rsid w:val="724BB79F"/>
    <w:rsid w:val="7263FDDA"/>
    <w:rsid w:val="72D92517"/>
    <w:rsid w:val="72FF71BF"/>
    <w:rsid w:val="73709BF6"/>
    <w:rsid w:val="739230C4"/>
    <w:rsid w:val="73CDA28B"/>
    <w:rsid w:val="7414DDDD"/>
    <w:rsid w:val="74BAE611"/>
    <w:rsid w:val="74DB5A84"/>
    <w:rsid w:val="7517E8A0"/>
    <w:rsid w:val="75308AD2"/>
    <w:rsid w:val="75534D00"/>
    <w:rsid w:val="755A69A1"/>
    <w:rsid w:val="758D8D9E"/>
    <w:rsid w:val="75945B4A"/>
    <w:rsid w:val="75D43891"/>
    <w:rsid w:val="76515A89"/>
    <w:rsid w:val="76722A54"/>
    <w:rsid w:val="76973D51"/>
    <w:rsid w:val="76C05068"/>
    <w:rsid w:val="77142A30"/>
    <w:rsid w:val="7765A8A1"/>
    <w:rsid w:val="777F0968"/>
    <w:rsid w:val="782E9797"/>
    <w:rsid w:val="79639527"/>
    <w:rsid w:val="7966D7AA"/>
    <w:rsid w:val="798CC027"/>
    <w:rsid w:val="7A9B8668"/>
    <w:rsid w:val="7AA8CE01"/>
    <w:rsid w:val="7AB6F00C"/>
    <w:rsid w:val="7ABD1C8C"/>
    <w:rsid w:val="7AD8F249"/>
    <w:rsid w:val="7AE84BA3"/>
    <w:rsid w:val="7B3A56D4"/>
    <w:rsid w:val="7BC428D1"/>
    <w:rsid w:val="7C067BD7"/>
    <w:rsid w:val="7C83BF66"/>
    <w:rsid w:val="7CBAB279"/>
    <w:rsid w:val="7D0C6790"/>
    <w:rsid w:val="7D64CFD1"/>
    <w:rsid w:val="7D9F1F34"/>
    <w:rsid w:val="7DE52F5C"/>
    <w:rsid w:val="7E400288"/>
    <w:rsid w:val="7E5E22FD"/>
    <w:rsid w:val="7EBE7B8C"/>
    <w:rsid w:val="7EDBEA2C"/>
    <w:rsid w:val="7EF49891"/>
    <w:rsid w:val="7F1093E2"/>
    <w:rsid w:val="7F587262"/>
    <w:rsid w:val="7FC1AA2A"/>
    <w:rsid w:val="7FCEF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40F78"/>
  <w15:chartTrackingRefBased/>
  <w15:docId w15:val="{2CE7C4EA-4D3E-4159-95B2-9101082B82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color w:val="595959" w:themeColor="text1" w:themeTint="A6"/>
        <w:sz w:val="30"/>
        <w:szCs w:val="30"/>
        <w:lang w:val="en-US" w:eastAsia="en-US" w:bidi="ar-SA"/>
      </w:rPr>
    </w:rPrDefault>
    <w:pPrDefault>
      <w:pPr>
        <w:spacing w:after="12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unhideWhenUsed="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8464E"/>
  </w:style>
  <w:style w:type="paragraph" w:styleId="Heading1">
    <w:name w:val="heading 1"/>
    <w:basedOn w:val="Normal"/>
    <w:next w:val="Normal"/>
    <w:link w:val="Heading1Char"/>
    <w:uiPriority w:val="9"/>
    <w:qFormat/>
    <w:pPr>
      <w:keepNext/>
      <w:keepLines/>
      <w:spacing w:before="460"/>
      <w:outlineLvl w:val="0"/>
    </w:pPr>
    <w:rPr>
      <w:rFonts w:asciiTheme="majorHAnsi" w:hAnsiTheme="majorHAnsi" w:eastAsiaTheme="majorEastAsia" w:cstheme="majorBidi"/>
      <w:color w:val="262626" w:themeColor="text1" w:themeTint="D9"/>
      <w:sz w:val="48"/>
      <w:szCs w:val="32"/>
    </w:rPr>
  </w:style>
  <w:style w:type="paragraph" w:styleId="Heading2">
    <w:name w:val="heading 2"/>
    <w:basedOn w:val="Normal"/>
    <w:next w:val="Normal"/>
    <w:link w:val="Heading2Char"/>
    <w:uiPriority w:val="9"/>
    <w:semiHidden/>
    <w:unhideWhenUsed/>
    <w:qFormat/>
    <w:pPr>
      <w:keepNext/>
      <w:keepLines/>
      <w:spacing w:before="460"/>
      <w:outlineLvl w:val="1"/>
    </w:pPr>
    <w:rPr>
      <w:rFonts w:asciiTheme="majorHAnsi" w:hAnsiTheme="majorHAnsi" w:eastAsiaTheme="majorEastAsia" w:cstheme="majorBidi"/>
      <w:i/>
      <w:color w:val="262626" w:themeColor="text1" w:themeTint="D9"/>
      <w:sz w:val="4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hAnsiTheme="majorHAnsi" w:eastAsiaTheme="majorEastAsia"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hAnsiTheme="majorHAnsi" w:eastAsiaTheme="majorEastAsia"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hAnsiTheme="majorHAnsi" w:eastAsiaTheme="majorEastAsia"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hAnsiTheme="majorHAnsi" w:eastAsiaTheme="majorEastAsia"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hAnsiTheme="majorHAnsi" w:eastAsiaTheme="majorEastAsia"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hAnsiTheme="majorHAnsi" w:eastAsiaTheme="majorEastAsia"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hAnsiTheme="majorHAnsi" w:eastAsiaTheme="majorEastAsia" w:cstheme="majorBidi"/>
      <w:iCs/>
      <w:color w:val="262626" w:themeColor="text1" w:themeTint="D9"/>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Bullet">
    <w:name w:val="List Bullet"/>
    <w:basedOn w:val="Normal"/>
    <w:uiPriority w:val="9"/>
    <w:qFormat/>
    <w:pPr>
      <w:numPr>
        <w:numId w:val="1"/>
      </w:numPr>
    </w:pPr>
  </w:style>
  <w:style w:type="character" w:styleId="Heading1Char" w:customStyle="1">
    <w:name w:val="Heading 1 Char"/>
    <w:basedOn w:val="DefaultParagraphFont"/>
    <w:link w:val="Heading1"/>
    <w:uiPriority w:val="9"/>
    <w:rPr>
      <w:rFonts w:asciiTheme="majorHAnsi" w:hAnsiTheme="majorHAnsi" w:eastAsiaTheme="majorEastAsia" w:cstheme="majorBidi"/>
      <w:color w:val="262626" w:themeColor="text1" w:themeTint="D9"/>
      <w:sz w:val="48"/>
      <w:szCs w:val="32"/>
    </w:rPr>
  </w:style>
  <w:style w:type="paragraph" w:styleId="ListNumber">
    <w:name w:val="List Number"/>
    <w:basedOn w:val="Normal"/>
    <w:uiPriority w:val="9"/>
    <w:qFormat/>
    <w:pPr>
      <w:numPr>
        <w:numId w:val="2"/>
      </w:numPr>
    </w:pPr>
  </w:style>
  <w:style w:type="paragraph" w:styleId="Header">
    <w:name w:val="header"/>
    <w:basedOn w:val="Normal"/>
    <w:link w:val="HeaderChar"/>
    <w:uiPriority w:val="99"/>
    <w:unhideWhenUsed/>
    <w:qFormat/>
    <w:pPr>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styleId="FooterChar" w:customStyle="1">
    <w:name w:val="Footer Char"/>
    <w:basedOn w:val="DefaultParagraphFont"/>
    <w:link w:val="Footer"/>
    <w:uiPriority w:val="99"/>
  </w:style>
  <w:style w:type="character" w:styleId="PlaceholderText">
    <w:name w:val="Placeholder Text"/>
    <w:basedOn w:val="DefaultParagraphFont"/>
    <w:uiPriority w:val="99"/>
    <w:semiHidden/>
    <w:rsid w:val="00DC2CF0"/>
    <w:rPr>
      <w:color w:val="595959" w:themeColor="text1" w:themeTint="A6"/>
    </w:rPr>
  </w:style>
  <w:style w:type="paragraph" w:styleId="Title">
    <w:name w:val="Title"/>
    <w:basedOn w:val="Normal"/>
    <w:link w:val="TitleChar"/>
    <w:uiPriority w:val="10"/>
    <w:semiHidden/>
    <w:unhideWhenUsed/>
    <w:qFormat/>
    <w:pPr>
      <w:spacing w:after="60" w:line="240" w:lineRule="auto"/>
      <w:contextualSpacing/>
    </w:pPr>
    <w:rPr>
      <w:rFonts w:asciiTheme="majorHAnsi" w:hAnsiTheme="majorHAnsi" w:eastAsiaTheme="majorEastAsia" w:cstheme="majorBidi"/>
      <w:caps/>
      <w:color w:val="262626" w:themeColor="text1" w:themeTint="D9"/>
      <w:kern w:val="28"/>
      <w:sz w:val="66"/>
      <w:szCs w:val="56"/>
    </w:rPr>
  </w:style>
  <w:style w:type="character" w:styleId="TitleChar" w:customStyle="1">
    <w:name w:val="Title Char"/>
    <w:basedOn w:val="DefaultParagraphFont"/>
    <w:link w:val="Title"/>
    <w:uiPriority w:val="10"/>
    <w:semiHidden/>
    <w:rPr>
      <w:rFonts w:asciiTheme="majorHAnsi" w:hAnsiTheme="majorHAnsi" w:eastAsiaTheme="majorEastAsia"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styleId="SubtitleChar" w:customStyle="1">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styleId="Heading2Char" w:customStyle="1">
    <w:name w:val="Heading 2 Char"/>
    <w:basedOn w:val="DefaultParagraphFont"/>
    <w:link w:val="Heading2"/>
    <w:uiPriority w:val="9"/>
    <w:semiHidden/>
    <w:rPr>
      <w:rFonts w:asciiTheme="majorHAnsi" w:hAnsiTheme="majorHAnsi" w:eastAsiaTheme="majorEastAsia" w:cstheme="majorBidi"/>
      <w:i/>
      <w:color w:val="262626" w:themeColor="text1" w:themeTint="D9"/>
      <w:sz w:val="40"/>
      <w:szCs w:val="26"/>
    </w:rPr>
  </w:style>
  <w:style w:type="character" w:styleId="Heading3Char" w:customStyle="1">
    <w:name w:val="Heading 3 Char"/>
    <w:basedOn w:val="DefaultParagraphFont"/>
    <w:link w:val="Heading3"/>
    <w:uiPriority w:val="9"/>
    <w:semiHidden/>
    <w:rPr>
      <w:rFonts w:asciiTheme="majorHAnsi" w:hAnsiTheme="majorHAnsi" w:eastAsiaTheme="majorEastAsia" w:cstheme="majorBidi"/>
      <w:sz w:val="40"/>
      <w:szCs w:val="24"/>
    </w:rPr>
  </w:style>
  <w:style w:type="character" w:styleId="Heading4Char" w:customStyle="1">
    <w:name w:val="Heading 4 Char"/>
    <w:basedOn w:val="DefaultParagraphFont"/>
    <w:link w:val="Heading4"/>
    <w:uiPriority w:val="9"/>
    <w:semiHidden/>
    <w:rPr>
      <w:rFonts w:asciiTheme="majorHAnsi" w:hAnsiTheme="majorHAnsi" w:eastAsiaTheme="majorEastAsia" w:cstheme="majorBidi"/>
      <w:i/>
      <w:iCs/>
      <w:sz w:val="40"/>
    </w:rPr>
  </w:style>
  <w:style w:type="character" w:styleId="Heading5Char" w:customStyle="1">
    <w:name w:val="Heading 5 Char"/>
    <w:basedOn w:val="DefaultParagraphFont"/>
    <w:link w:val="Heading5"/>
    <w:uiPriority w:val="9"/>
    <w:semiHidden/>
    <w:rPr>
      <w:rFonts w:asciiTheme="majorHAnsi" w:hAnsiTheme="majorHAnsi" w:eastAsiaTheme="majorEastAsia" w:cstheme="majorBidi"/>
      <w:color w:val="262626" w:themeColor="text1" w:themeTint="D9"/>
      <w:sz w:val="34"/>
    </w:rPr>
  </w:style>
  <w:style w:type="character" w:styleId="Heading6Char" w:customStyle="1">
    <w:name w:val="Heading 6 Char"/>
    <w:basedOn w:val="DefaultParagraphFont"/>
    <w:link w:val="Heading6"/>
    <w:uiPriority w:val="9"/>
    <w:semiHidden/>
    <w:rPr>
      <w:rFonts w:asciiTheme="majorHAnsi" w:hAnsiTheme="majorHAnsi" w:eastAsiaTheme="majorEastAsia" w:cstheme="majorBidi"/>
      <w:i/>
      <w:color w:val="262626" w:themeColor="text1" w:themeTint="D9"/>
      <w:sz w:val="34"/>
    </w:rPr>
  </w:style>
  <w:style w:type="character" w:styleId="Heading7Char" w:customStyle="1">
    <w:name w:val="Heading 7 Char"/>
    <w:basedOn w:val="DefaultParagraphFont"/>
    <w:link w:val="Heading7"/>
    <w:uiPriority w:val="9"/>
    <w:semiHidden/>
    <w:rPr>
      <w:rFonts w:asciiTheme="majorHAnsi" w:hAnsiTheme="majorHAnsi" w:eastAsiaTheme="majorEastAsia" w:cstheme="majorBidi"/>
      <w:iCs/>
      <w:sz w:val="34"/>
    </w:rPr>
  </w:style>
  <w:style w:type="character" w:styleId="Heading8Char" w:customStyle="1">
    <w:name w:val="Heading 8 Char"/>
    <w:basedOn w:val="DefaultParagraphFont"/>
    <w:link w:val="Heading8"/>
    <w:uiPriority w:val="9"/>
    <w:semiHidden/>
    <w:rPr>
      <w:rFonts w:asciiTheme="majorHAnsi" w:hAnsiTheme="majorHAnsi" w:eastAsiaTheme="majorEastAsia" w:cstheme="majorBidi"/>
      <w:i/>
      <w:sz w:val="34"/>
      <w:szCs w:val="21"/>
    </w:rPr>
  </w:style>
  <w:style w:type="character" w:styleId="Heading9Char" w:customStyle="1">
    <w:name w:val="Heading 9 Char"/>
    <w:basedOn w:val="DefaultParagraphFont"/>
    <w:link w:val="Heading9"/>
    <w:uiPriority w:val="9"/>
    <w:semiHidden/>
    <w:rPr>
      <w:rFonts w:asciiTheme="majorHAnsi" w:hAnsiTheme="majorHAnsi" w:eastAsiaTheme="majorEastAsia"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styleId="QuoteChar" w:customStyle="1">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styleId="IntenseQuoteChar" w:customStyle="1">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C2CF0"/>
    <w:pPr>
      <w:spacing w:after="0" w:line="240" w:lineRule="auto"/>
    </w:pPr>
    <w:rPr>
      <w:rFonts w:ascii="Segoe UI" w:hAnsi="Segoe UI" w:cs="Segoe UI"/>
      <w:sz w:val="22"/>
      <w:szCs w:val="18"/>
    </w:rPr>
  </w:style>
  <w:style w:type="character" w:styleId="BalloonTextChar" w:customStyle="1">
    <w:name w:val="Balloon Text Char"/>
    <w:basedOn w:val="DefaultParagraphFont"/>
    <w:link w:val="BalloonText"/>
    <w:uiPriority w:val="99"/>
    <w:semiHidden/>
    <w:rsid w:val="00DC2CF0"/>
    <w:rPr>
      <w:rFonts w:ascii="Segoe UI" w:hAnsi="Segoe UI" w:cs="Segoe UI"/>
      <w:sz w:val="22"/>
      <w:szCs w:val="18"/>
    </w:rPr>
  </w:style>
  <w:style w:type="paragraph" w:styleId="Bibliography">
    <w:name w:val="Bibliography"/>
    <w:basedOn w:val="Normal"/>
    <w:next w:val="Normal"/>
    <w:uiPriority w:val="37"/>
    <w:semiHidden/>
    <w:unhideWhenUsed/>
    <w:rsid w:val="00DC2CF0"/>
  </w:style>
  <w:style w:type="paragraph" w:styleId="BlockText">
    <w:name w:val="Block Text"/>
    <w:basedOn w:val="Normal"/>
    <w:uiPriority w:val="99"/>
    <w:semiHidden/>
    <w:unhideWhenUsed/>
    <w:rsid w:val="00DC2CF0"/>
    <w:pPr>
      <w:pBdr>
        <w:top w:val="single" w:color="214C5E" w:themeColor="accent1" w:sz="2" w:space="10" w:frame="1"/>
        <w:left w:val="single" w:color="214C5E" w:themeColor="accent1" w:sz="2" w:space="10" w:frame="1"/>
        <w:bottom w:val="single" w:color="214C5E" w:themeColor="accent1" w:sz="2" w:space="10" w:frame="1"/>
        <w:right w:val="single" w:color="214C5E" w:themeColor="accent1" w:sz="2" w:space="10" w:frame="1"/>
      </w:pBdr>
      <w:ind w:left="1152" w:right="1152"/>
    </w:pPr>
    <w:rPr>
      <w:rFonts w:eastAsiaTheme="minorEastAsia"/>
      <w:i/>
      <w:iCs/>
      <w:color w:val="214C5E" w:themeColor="accent1"/>
    </w:rPr>
  </w:style>
  <w:style w:type="paragraph" w:styleId="BodyText">
    <w:name w:val="Body Text"/>
    <w:basedOn w:val="Normal"/>
    <w:link w:val="BodyTextChar"/>
    <w:uiPriority w:val="99"/>
    <w:semiHidden/>
    <w:unhideWhenUsed/>
    <w:rsid w:val="00DC2CF0"/>
  </w:style>
  <w:style w:type="character" w:styleId="BodyTextChar" w:customStyle="1">
    <w:name w:val="Body Text Char"/>
    <w:basedOn w:val="DefaultParagraphFont"/>
    <w:link w:val="BodyText"/>
    <w:uiPriority w:val="99"/>
    <w:semiHidden/>
    <w:rsid w:val="00DC2CF0"/>
  </w:style>
  <w:style w:type="paragraph" w:styleId="BodyText2">
    <w:name w:val="Body Text 2"/>
    <w:basedOn w:val="Normal"/>
    <w:link w:val="BodyText2Char"/>
    <w:uiPriority w:val="99"/>
    <w:semiHidden/>
    <w:unhideWhenUsed/>
    <w:rsid w:val="00DC2CF0"/>
    <w:pPr>
      <w:spacing w:line="480" w:lineRule="auto"/>
    </w:pPr>
  </w:style>
  <w:style w:type="character" w:styleId="BodyText2Char" w:customStyle="1">
    <w:name w:val="Body Text 2 Char"/>
    <w:basedOn w:val="DefaultParagraphFont"/>
    <w:link w:val="BodyText2"/>
    <w:uiPriority w:val="99"/>
    <w:semiHidden/>
    <w:rsid w:val="00DC2CF0"/>
  </w:style>
  <w:style w:type="paragraph" w:styleId="BodyText3">
    <w:name w:val="Body Text 3"/>
    <w:basedOn w:val="Normal"/>
    <w:link w:val="BodyText3Char"/>
    <w:uiPriority w:val="99"/>
    <w:semiHidden/>
    <w:unhideWhenUsed/>
    <w:rsid w:val="00DC2CF0"/>
    <w:rPr>
      <w:sz w:val="22"/>
      <w:szCs w:val="16"/>
    </w:rPr>
  </w:style>
  <w:style w:type="character" w:styleId="BodyText3Char" w:customStyle="1">
    <w:name w:val="Body Text 3 Char"/>
    <w:basedOn w:val="DefaultParagraphFont"/>
    <w:link w:val="BodyText3"/>
    <w:uiPriority w:val="99"/>
    <w:semiHidden/>
    <w:rsid w:val="00DC2CF0"/>
    <w:rPr>
      <w:sz w:val="22"/>
      <w:szCs w:val="16"/>
    </w:rPr>
  </w:style>
  <w:style w:type="paragraph" w:styleId="BodyTextFirstIndent">
    <w:name w:val="Body Text First Indent"/>
    <w:basedOn w:val="BodyText"/>
    <w:link w:val="BodyTextFirstIndentChar"/>
    <w:uiPriority w:val="99"/>
    <w:semiHidden/>
    <w:unhideWhenUsed/>
    <w:rsid w:val="00DC2CF0"/>
    <w:pPr>
      <w:ind w:firstLine="360"/>
    </w:pPr>
  </w:style>
  <w:style w:type="character" w:styleId="BodyTextFirstIndentChar" w:customStyle="1">
    <w:name w:val="Body Text First Indent Char"/>
    <w:basedOn w:val="BodyTextChar"/>
    <w:link w:val="BodyTextFirstIndent"/>
    <w:uiPriority w:val="99"/>
    <w:semiHidden/>
    <w:rsid w:val="00DC2CF0"/>
  </w:style>
  <w:style w:type="paragraph" w:styleId="BodyTextIndent">
    <w:name w:val="Body Text Indent"/>
    <w:basedOn w:val="Normal"/>
    <w:link w:val="BodyTextIndentChar"/>
    <w:uiPriority w:val="99"/>
    <w:semiHidden/>
    <w:unhideWhenUsed/>
    <w:rsid w:val="00DC2CF0"/>
    <w:pPr>
      <w:ind w:left="283"/>
    </w:pPr>
  </w:style>
  <w:style w:type="character" w:styleId="BodyTextIndentChar" w:customStyle="1">
    <w:name w:val="Body Text Indent Char"/>
    <w:basedOn w:val="DefaultParagraphFont"/>
    <w:link w:val="BodyTextIndent"/>
    <w:uiPriority w:val="99"/>
    <w:semiHidden/>
    <w:rsid w:val="00DC2CF0"/>
  </w:style>
  <w:style w:type="paragraph" w:styleId="BodyTextFirstIndent2">
    <w:name w:val="Body Text First Indent 2"/>
    <w:basedOn w:val="BodyTextIndent"/>
    <w:link w:val="BodyTextFirstIndent2Char"/>
    <w:uiPriority w:val="99"/>
    <w:semiHidden/>
    <w:unhideWhenUsed/>
    <w:rsid w:val="00DC2CF0"/>
    <w:pPr>
      <w:ind w:left="360" w:firstLine="360"/>
    </w:pPr>
  </w:style>
  <w:style w:type="character" w:styleId="BodyTextFirstIndent2Char" w:customStyle="1">
    <w:name w:val="Body Text First Indent 2 Char"/>
    <w:basedOn w:val="BodyTextIndentChar"/>
    <w:link w:val="BodyTextFirstIndent2"/>
    <w:uiPriority w:val="99"/>
    <w:semiHidden/>
    <w:rsid w:val="00DC2CF0"/>
  </w:style>
  <w:style w:type="paragraph" w:styleId="BodyTextIndent2">
    <w:name w:val="Body Text Indent 2"/>
    <w:basedOn w:val="Normal"/>
    <w:link w:val="BodyTextIndent2Char"/>
    <w:uiPriority w:val="99"/>
    <w:semiHidden/>
    <w:unhideWhenUsed/>
    <w:rsid w:val="00DC2CF0"/>
    <w:pPr>
      <w:spacing w:line="480" w:lineRule="auto"/>
      <w:ind w:left="283"/>
    </w:pPr>
  </w:style>
  <w:style w:type="character" w:styleId="BodyTextIndent2Char" w:customStyle="1">
    <w:name w:val="Body Text Indent 2 Char"/>
    <w:basedOn w:val="DefaultParagraphFont"/>
    <w:link w:val="BodyTextIndent2"/>
    <w:uiPriority w:val="99"/>
    <w:semiHidden/>
    <w:rsid w:val="00DC2CF0"/>
  </w:style>
  <w:style w:type="paragraph" w:styleId="BodyTextIndent3">
    <w:name w:val="Body Text Indent 3"/>
    <w:basedOn w:val="Normal"/>
    <w:link w:val="BodyTextIndent3Char"/>
    <w:uiPriority w:val="99"/>
    <w:semiHidden/>
    <w:unhideWhenUsed/>
    <w:rsid w:val="00DC2CF0"/>
    <w:pPr>
      <w:ind w:left="283"/>
    </w:pPr>
    <w:rPr>
      <w:sz w:val="22"/>
      <w:szCs w:val="16"/>
    </w:rPr>
  </w:style>
  <w:style w:type="character" w:styleId="BodyTextIndent3Char" w:customStyle="1">
    <w:name w:val="Body Text Indent 3 Char"/>
    <w:basedOn w:val="DefaultParagraphFont"/>
    <w:link w:val="BodyTextIndent3"/>
    <w:uiPriority w:val="99"/>
    <w:semiHidden/>
    <w:rsid w:val="00DC2CF0"/>
    <w:rPr>
      <w:sz w:val="22"/>
      <w:szCs w:val="16"/>
    </w:rPr>
  </w:style>
  <w:style w:type="paragraph" w:styleId="Closing">
    <w:name w:val="Closing"/>
    <w:basedOn w:val="Normal"/>
    <w:link w:val="ClosingChar"/>
    <w:uiPriority w:val="99"/>
    <w:semiHidden/>
    <w:unhideWhenUsed/>
    <w:rsid w:val="00DC2CF0"/>
    <w:pPr>
      <w:spacing w:after="0" w:line="240" w:lineRule="auto"/>
      <w:ind w:left="4252"/>
    </w:pPr>
  </w:style>
  <w:style w:type="character" w:styleId="ClosingChar" w:customStyle="1">
    <w:name w:val="Closing Char"/>
    <w:basedOn w:val="DefaultParagraphFont"/>
    <w:link w:val="Closing"/>
    <w:uiPriority w:val="99"/>
    <w:semiHidden/>
    <w:rsid w:val="00DC2CF0"/>
  </w:style>
  <w:style w:type="table" w:styleId="ColorfulGrid">
    <w:name w:val="Colorful Grid"/>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6E0EB" w:themeFill="accent1" w:themeFillTint="33"/>
    </w:tcPr>
    <w:tblStylePr w:type="firstRow">
      <w:rPr>
        <w:b/>
        <w:bCs/>
      </w:rPr>
      <w:tblPr/>
      <w:tcPr>
        <w:shd w:val="clear" w:color="auto" w:fill="8DC1D7" w:themeFill="accent1" w:themeFillTint="66"/>
      </w:tcPr>
    </w:tblStylePr>
    <w:tblStylePr w:type="lastRow">
      <w:rPr>
        <w:b/>
        <w:bCs/>
        <w:color w:val="000000" w:themeColor="text1"/>
      </w:rPr>
      <w:tblPr/>
      <w:tcPr>
        <w:shd w:val="clear" w:color="auto" w:fill="8DC1D7" w:themeFill="accent1" w:themeFillTint="66"/>
      </w:tcPr>
    </w:tblStylePr>
    <w:tblStylePr w:type="firstCol">
      <w:rPr>
        <w:color w:val="FFFFFF" w:themeColor="background1"/>
      </w:rPr>
      <w:tblPr/>
      <w:tcPr>
        <w:shd w:val="clear" w:color="auto" w:fill="183846" w:themeFill="accent1" w:themeFillShade="BF"/>
      </w:tcPr>
    </w:tblStylePr>
    <w:tblStylePr w:type="lastCol">
      <w:rPr>
        <w:color w:val="FFFFFF" w:themeColor="background1"/>
      </w:rPr>
      <w:tblPr/>
      <w:tcPr>
        <w:shd w:val="clear" w:color="auto" w:fill="183846" w:themeFill="accent1" w:themeFillShade="BF"/>
      </w:tc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ColorfulGrid-Accent2">
    <w:name w:val="Colorful Grid Accent 2"/>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8DADA" w:themeFill="accent2" w:themeFillTint="33"/>
    </w:tcPr>
    <w:tblStylePr w:type="firstRow">
      <w:rPr>
        <w:b/>
        <w:bCs/>
      </w:rPr>
      <w:tblPr/>
      <w:tcPr>
        <w:shd w:val="clear" w:color="auto" w:fill="F1B5B5" w:themeFill="accent2" w:themeFillTint="66"/>
      </w:tcPr>
    </w:tblStylePr>
    <w:tblStylePr w:type="lastRow">
      <w:rPr>
        <w:b/>
        <w:bCs/>
        <w:color w:val="000000" w:themeColor="text1"/>
      </w:rPr>
      <w:tblPr/>
      <w:tcPr>
        <w:shd w:val="clear" w:color="auto" w:fill="F1B5B5" w:themeFill="accent2" w:themeFillTint="66"/>
      </w:tcPr>
    </w:tblStylePr>
    <w:tblStylePr w:type="firstCol">
      <w:rPr>
        <w:color w:val="FFFFFF" w:themeColor="background1"/>
      </w:rPr>
      <w:tblPr/>
      <w:tcPr>
        <w:shd w:val="clear" w:color="auto" w:fill="BA2221" w:themeFill="accent2" w:themeFillShade="BF"/>
      </w:tcPr>
    </w:tblStylePr>
    <w:tblStylePr w:type="lastCol">
      <w:rPr>
        <w:color w:val="FFFFFF" w:themeColor="background1"/>
      </w:rPr>
      <w:tblPr/>
      <w:tcPr>
        <w:shd w:val="clear" w:color="auto" w:fill="BA2221" w:themeFill="accent2" w:themeFillShade="BF"/>
      </w:tc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ColorfulGrid-Accent3">
    <w:name w:val="Colorful Grid Accent 3"/>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FF3EE" w:themeFill="accent3" w:themeFillTint="33"/>
    </w:tcPr>
    <w:tblStylePr w:type="firstRow">
      <w:rPr>
        <w:b/>
        <w:bCs/>
      </w:rPr>
      <w:tblPr/>
      <w:tcPr>
        <w:shd w:val="clear" w:color="auto" w:fill="C0E8DE" w:themeFill="accent3" w:themeFillTint="66"/>
      </w:tcPr>
    </w:tblStylePr>
    <w:tblStylePr w:type="lastRow">
      <w:rPr>
        <w:b/>
        <w:bCs/>
        <w:color w:val="000000" w:themeColor="text1"/>
      </w:rPr>
      <w:tblPr/>
      <w:tcPr>
        <w:shd w:val="clear" w:color="auto" w:fill="C0E8DE" w:themeFill="accent3" w:themeFillTint="66"/>
      </w:tcPr>
    </w:tblStylePr>
    <w:tblStylePr w:type="firstCol">
      <w:rPr>
        <w:color w:val="FFFFFF" w:themeColor="background1"/>
      </w:rPr>
      <w:tblPr/>
      <w:tcPr>
        <w:shd w:val="clear" w:color="auto" w:fill="3AA388" w:themeFill="accent3" w:themeFillShade="BF"/>
      </w:tcPr>
    </w:tblStylePr>
    <w:tblStylePr w:type="lastCol">
      <w:rPr>
        <w:color w:val="FFFFFF" w:themeColor="background1"/>
      </w:rPr>
      <w:tblPr/>
      <w:tcPr>
        <w:shd w:val="clear" w:color="auto" w:fill="3AA388" w:themeFill="accent3" w:themeFillShade="BF"/>
      </w:tc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ColorfulGrid-Accent4">
    <w:name w:val="Colorful Grid Accent 4"/>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0C3D5" w:themeFill="accent4" w:themeFillTint="33"/>
    </w:tcPr>
    <w:tblStylePr w:type="firstRow">
      <w:rPr>
        <w:b/>
        <w:bCs/>
      </w:rPr>
      <w:tblPr/>
      <w:tcPr>
        <w:shd w:val="clear" w:color="auto" w:fill="E288AC" w:themeFill="accent4" w:themeFillTint="66"/>
      </w:tcPr>
    </w:tblStylePr>
    <w:tblStylePr w:type="lastRow">
      <w:rPr>
        <w:b/>
        <w:bCs/>
        <w:color w:val="000000" w:themeColor="text1"/>
      </w:rPr>
      <w:tblPr/>
      <w:tcPr>
        <w:shd w:val="clear" w:color="auto" w:fill="E288AC" w:themeFill="accent4" w:themeFillTint="66"/>
      </w:tcPr>
    </w:tblStylePr>
    <w:tblStylePr w:type="firstCol">
      <w:rPr>
        <w:color w:val="FFFFFF" w:themeColor="background1"/>
      </w:rPr>
      <w:tblPr/>
      <w:tcPr>
        <w:shd w:val="clear" w:color="auto" w:fill="56152F" w:themeFill="accent4" w:themeFillShade="BF"/>
      </w:tcPr>
    </w:tblStylePr>
    <w:tblStylePr w:type="lastCol">
      <w:rPr>
        <w:color w:val="FFFFFF" w:themeColor="background1"/>
      </w:rPr>
      <w:tblPr/>
      <w:tcPr>
        <w:shd w:val="clear" w:color="auto" w:fill="56152F" w:themeFill="accent4" w:themeFillShade="BF"/>
      </w:tc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ColorfulGrid-Accent5">
    <w:name w:val="Colorful Grid Accent 5"/>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7E2D5" w:themeFill="accent5" w:themeFillTint="33"/>
    </w:tcPr>
    <w:tblStylePr w:type="firstRow">
      <w:rPr>
        <w:b/>
        <w:bCs/>
      </w:rPr>
      <w:tblPr/>
      <w:tcPr>
        <w:shd w:val="clear" w:color="auto" w:fill="EFC6AC" w:themeFill="accent5" w:themeFillTint="66"/>
      </w:tcPr>
    </w:tblStylePr>
    <w:tblStylePr w:type="lastRow">
      <w:rPr>
        <w:b/>
        <w:bCs/>
        <w:color w:val="000000" w:themeColor="text1"/>
      </w:rPr>
      <w:tblPr/>
      <w:tcPr>
        <w:shd w:val="clear" w:color="auto" w:fill="EFC6AC" w:themeFill="accent5" w:themeFillTint="66"/>
      </w:tcPr>
    </w:tblStylePr>
    <w:tblStylePr w:type="firstCol">
      <w:rPr>
        <w:color w:val="FFFFFF" w:themeColor="background1"/>
      </w:rPr>
      <w:tblPr/>
      <w:tcPr>
        <w:shd w:val="clear" w:color="auto" w:fill="A6541F" w:themeFill="accent5" w:themeFillShade="BF"/>
      </w:tcPr>
    </w:tblStylePr>
    <w:tblStylePr w:type="lastCol">
      <w:rPr>
        <w:color w:val="FFFFFF" w:themeColor="background1"/>
      </w:rPr>
      <w:tblPr/>
      <w:tcPr>
        <w:shd w:val="clear" w:color="auto" w:fill="A6541F" w:themeFill="accent5" w:themeFillShade="BF"/>
      </w:tc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ColorfulGrid-Accent6">
    <w:name w:val="Colorful Grid Accent 6"/>
    <w:basedOn w:val="TableNormal"/>
    <w:uiPriority w:val="73"/>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8F1DC" w:themeFill="accent6" w:themeFillTint="33"/>
    </w:tcPr>
    <w:tblStylePr w:type="firstRow">
      <w:rPr>
        <w:b/>
        <w:bCs/>
      </w:rPr>
      <w:tblPr/>
      <w:tcPr>
        <w:shd w:val="clear" w:color="auto" w:fill="F1E4BA" w:themeFill="accent6" w:themeFillTint="66"/>
      </w:tcPr>
    </w:tblStylePr>
    <w:tblStylePr w:type="lastRow">
      <w:rPr>
        <w:b/>
        <w:bCs/>
        <w:color w:val="000000" w:themeColor="text1"/>
      </w:rPr>
      <w:tblPr/>
      <w:tcPr>
        <w:shd w:val="clear" w:color="auto" w:fill="F1E4BA" w:themeFill="accent6" w:themeFillTint="66"/>
      </w:tcPr>
    </w:tblStylePr>
    <w:tblStylePr w:type="firstCol">
      <w:rPr>
        <w:color w:val="FFFFFF" w:themeColor="background1"/>
      </w:rPr>
      <w:tblPr/>
      <w:tcPr>
        <w:shd w:val="clear" w:color="auto" w:fill="BF9924" w:themeFill="accent6" w:themeFillShade="BF"/>
      </w:tcPr>
    </w:tblStylePr>
    <w:tblStylePr w:type="lastCol">
      <w:rPr>
        <w:color w:val="FFFFFF" w:themeColor="background1"/>
      </w:rPr>
      <w:tblPr/>
      <w:tcPr>
        <w:shd w:val="clear" w:color="auto" w:fill="BF9924" w:themeFill="accent6" w:themeFillShade="BF"/>
      </w:tc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ColorfulList">
    <w:name w:val="Colorful List"/>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C72424" w:themeFill="accent2" w:themeFillShade="CC"/>
      </w:tcPr>
    </w:tblStylePr>
    <w:tblStylePr w:type="lastRow">
      <w:rPr>
        <w:b/>
        <w:bCs/>
        <w:color w:val="C7242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3EFF5" w:themeFill="accent1" w:themeFillTint="19"/>
    </w:tcPr>
    <w:tblStylePr w:type="firstRow">
      <w:rPr>
        <w:b/>
        <w:bCs/>
        <w:color w:val="FFFFFF" w:themeColor="background1"/>
      </w:rPr>
      <w:tblPr/>
      <w:tcPr>
        <w:tcBorders>
          <w:bottom w:val="single" w:color="FFFFFF" w:themeColor="background1" w:sz="12" w:space="0"/>
        </w:tcBorders>
        <w:shd w:val="clear" w:color="auto" w:fill="C72424" w:themeFill="accent2" w:themeFillShade="CC"/>
      </w:tcPr>
    </w:tblStylePr>
    <w:tblStylePr w:type="lastRow">
      <w:rPr>
        <w:b/>
        <w:bCs/>
        <w:color w:val="C7242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8E6" w:themeFill="accent1" w:themeFillTint="3F"/>
      </w:tcPr>
    </w:tblStylePr>
    <w:tblStylePr w:type="band1Horz">
      <w:tblPr/>
      <w:tcPr>
        <w:shd w:val="clear" w:color="auto" w:fill="C6E0EB" w:themeFill="accent1" w:themeFillTint="33"/>
      </w:tcPr>
    </w:tblStylePr>
  </w:style>
  <w:style w:type="table" w:styleId="ColorfulList-Accent2">
    <w:name w:val="Colorful List Accent 2"/>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ECEC" w:themeFill="accent2" w:themeFillTint="19"/>
    </w:tcPr>
    <w:tblStylePr w:type="firstRow">
      <w:rPr>
        <w:b/>
        <w:bCs/>
        <w:color w:val="FFFFFF" w:themeColor="background1"/>
      </w:rPr>
      <w:tblPr/>
      <w:tcPr>
        <w:tcBorders>
          <w:bottom w:val="single" w:color="FFFFFF" w:themeColor="background1" w:sz="12" w:space="0"/>
        </w:tcBorders>
        <w:shd w:val="clear" w:color="auto" w:fill="C72424" w:themeFill="accent2" w:themeFillShade="CC"/>
      </w:tcPr>
    </w:tblStylePr>
    <w:tblStylePr w:type="lastRow">
      <w:rPr>
        <w:b/>
        <w:bCs/>
        <w:color w:val="C7242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1D1" w:themeFill="accent2" w:themeFillTint="3F"/>
      </w:tcPr>
    </w:tblStylePr>
    <w:tblStylePr w:type="band1Horz">
      <w:tblPr/>
      <w:tcPr>
        <w:shd w:val="clear" w:color="auto" w:fill="F8DADA" w:themeFill="accent2" w:themeFillTint="33"/>
      </w:tcPr>
    </w:tblStylePr>
  </w:style>
  <w:style w:type="table" w:styleId="ColorfulList-Accent3">
    <w:name w:val="Colorful List Accent 3"/>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FF9F6" w:themeFill="accent3" w:themeFillTint="19"/>
    </w:tcPr>
    <w:tblStylePr w:type="firstRow">
      <w:rPr>
        <w:b/>
        <w:bCs/>
        <w:color w:val="FFFFFF" w:themeColor="background1"/>
      </w:rPr>
      <w:tblPr/>
      <w:tcPr>
        <w:tcBorders>
          <w:bottom w:val="single" w:color="FFFFFF" w:themeColor="background1" w:sz="12" w:space="0"/>
        </w:tcBorders>
        <w:shd w:val="clear" w:color="auto" w:fill="5B1632" w:themeFill="accent4" w:themeFillShade="CC"/>
      </w:tcPr>
    </w:tblStylePr>
    <w:tblStylePr w:type="lastRow">
      <w:rPr>
        <w:b/>
        <w:bCs/>
        <w:color w:val="5B163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F1EA" w:themeFill="accent3" w:themeFillTint="3F"/>
      </w:tcPr>
    </w:tblStylePr>
    <w:tblStylePr w:type="band1Horz">
      <w:tblPr/>
      <w:tcPr>
        <w:shd w:val="clear" w:color="auto" w:fill="DFF3EE" w:themeFill="accent3" w:themeFillTint="33"/>
      </w:tcPr>
    </w:tblStylePr>
  </w:style>
  <w:style w:type="table" w:styleId="ColorfulList-Accent4">
    <w:name w:val="Colorful List Accent 4"/>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8E2EA" w:themeFill="accent4" w:themeFillTint="19"/>
    </w:tcPr>
    <w:tblStylePr w:type="firstRow">
      <w:rPr>
        <w:b/>
        <w:bCs/>
        <w:color w:val="FFFFFF" w:themeColor="background1"/>
      </w:rPr>
      <w:tblPr/>
      <w:tcPr>
        <w:tcBorders>
          <w:bottom w:val="single" w:color="FFFFFF" w:themeColor="background1" w:sz="12" w:space="0"/>
        </w:tcBorders>
        <w:shd w:val="clear" w:color="auto" w:fill="3EAE91" w:themeFill="accent3" w:themeFillShade="CC"/>
      </w:tcPr>
    </w:tblStylePr>
    <w:tblStylePr w:type="lastRow">
      <w:rPr>
        <w:b/>
        <w:bCs/>
        <w:color w:val="3EAE91"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5CB" w:themeFill="accent4" w:themeFillTint="3F"/>
      </w:tcPr>
    </w:tblStylePr>
    <w:tblStylePr w:type="band1Horz">
      <w:tblPr/>
      <w:tcPr>
        <w:shd w:val="clear" w:color="auto" w:fill="F0C3D5" w:themeFill="accent4" w:themeFillTint="33"/>
      </w:tcPr>
    </w:tblStylePr>
  </w:style>
  <w:style w:type="table" w:styleId="ColorfulList-Accent5">
    <w:name w:val="Colorful List Accent 5"/>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F1EA" w:themeFill="accent5" w:themeFillTint="19"/>
    </w:tcPr>
    <w:tblStylePr w:type="firstRow">
      <w:rPr>
        <w:b/>
        <w:bCs/>
        <w:color w:val="FFFFFF" w:themeColor="background1"/>
      </w:rPr>
      <w:tblPr/>
      <w:tcPr>
        <w:tcBorders>
          <w:bottom w:val="single" w:color="FFFFFF" w:themeColor="background1" w:sz="12" w:space="0"/>
        </w:tcBorders>
        <w:shd w:val="clear" w:color="auto" w:fill="CCA327" w:themeFill="accent6" w:themeFillShade="CC"/>
      </w:tcPr>
    </w:tblStylePr>
    <w:tblStylePr w:type="lastRow">
      <w:rPr>
        <w:b/>
        <w:bCs/>
        <w:color w:val="CCA327"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CCB" w:themeFill="accent5" w:themeFillTint="3F"/>
      </w:tcPr>
    </w:tblStylePr>
    <w:tblStylePr w:type="band1Horz">
      <w:tblPr/>
      <w:tcPr>
        <w:shd w:val="clear" w:color="auto" w:fill="F7E2D5" w:themeFill="accent5" w:themeFillTint="33"/>
      </w:tcPr>
    </w:tblStylePr>
  </w:style>
  <w:style w:type="table" w:styleId="ColorfulList-Accent6">
    <w:name w:val="Colorful List Accent 6"/>
    <w:basedOn w:val="TableNormal"/>
    <w:uiPriority w:val="72"/>
    <w:rsid w:val="00DC2CF0"/>
    <w:pPr>
      <w:spacing w:after="0" w:line="240" w:lineRule="auto"/>
    </w:pPr>
    <w:rPr>
      <w:color w:val="000000" w:themeColor="text1"/>
    </w:rPr>
    <w:tblPr>
      <w:tblStyleRowBandSize w:val="1"/>
      <w:tblStyleColBandSize w:val="1"/>
    </w:tblPr>
    <w:tcPr>
      <w:shd w:val="clear" w:color="auto" w:fill="FBF8ED" w:themeFill="accent6" w:themeFillTint="19"/>
    </w:tcPr>
    <w:tblStylePr w:type="firstRow">
      <w:rPr>
        <w:b/>
        <w:bCs/>
        <w:color w:val="FFFFFF" w:themeColor="background1"/>
      </w:rPr>
      <w:tblPr/>
      <w:tcPr>
        <w:tcBorders>
          <w:bottom w:val="single" w:color="FFFFFF" w:themeColor="background1" w:sz="12" w:space="0"/>
        </w:tcBorders>
        <w:shd w:val="clear" w:color="auto" w:fill="B15A21" w:themeFill="accent5" w:themeFillShade="CC"/>
      </w:tcPr>
    </w:tblStylePr>
    <w:tblStylePr w:type="lastRow">
      <w:rPr>
        <w:b/>
        <w:bCs/>
        <w:color w:val="B15A2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ED4" w:themeFill="accent6" w:themeFillTint="3F"/>
      </w:tcPr>
    </w:tblStylePr>
    <w:tblStylePr w:type="band1Horz">
      <w:tblPr/>
      <w:tcPr>
        <w:shd w:val="clear" w:color="auto" w:fill="F8F1DC" w:themeFill="accent6" w:themeFillTint="33"/>
      </w:tcPr>
    </w:tblStylePr>
  </w:style>
  <w:style w:type="table" w:styleId="ColorfulShading">
    <w:name w:val="Colorful Shading"/>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DE4948"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DE4948" w:themeColor="accent2" w:sz="24" w:space="0"/>
        <w:left w:val="single" w:color="214C5E" w:themeColor="accent1" w:sz="4" w:space="0"/>
        <w:bottom w:val="single" w:color="214C5E" w:themeColor="accent1" w:sz="4" w:space="0"/>
        <w:right w:val="single" w:color="214C5E" w:themeColor="accent1" w:sz="4" w:space="0"/>
        <w:insideH w:val="single" w:color="FFFFFF" w:themeColor="background1" w:sz="4" w:space="0"/>
        <w:insideV w:val="single" w:color="FFFFFF" w:themeColor="background1" w:sz="4" w:space="0"/>
      </w:tblBorders>
    </w:tblPr>
    <w:tcPr>
      <w:shd w:val="clear" w:color="auto" w:fill="E3EFF5" w:themeFill="accent1" w:themeFillTint="19"/>
    </w:tcPr>
    <w:tblStylePr w:type="firstRow">
      <w:rPr>
        <w:b/>
        <w:bCs/>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32D38" w:themeFill="accent1" w:themeFillShade="99"/>
      </w:tcPr>
    </w:tblStylePr>
    <w:tblStylePr w:type="firstCol">
      <w:rPr>
        <w:color w:val="FFFFFF" w:themeColor="background1"/>
      </w:rPr>
      <w:tblPr/>
      <w:tcPr>
        <w:tcBorders>
          <w:top w:val="nil"/>
          <w:left w:val="nil"/>
          <w:bottom w:val="nil"/>
          <w:right w:val="nil"/>
          <w:insideH w:val="single" w:color="132D38" w:themeColor="accent1" w:themeShade="99" w:sz="4" w:space="0"/>
          <w:insideV w:val="nil"/>
        </w:tcBorders>
        <w:shd w:val="clear" w:color="auto" w:fill="132D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2D38" w:themeFill="accent1" w:themeFillShade="99"/>
      </w:tcPr>
    </w:tblStylePr>
    <w:tblStylePr w:type="band1Vert">
      <w:tblPr/>
      <w:tcPr>
        <w:shd w:val="clear" w:color="auto" w:fill="8DC1D7" w:themeFill="accent1" w:themeFillTint="66"/>
      </w:tcPr>
    </w:tblStylePr>
    <w:tblStylePr w:type="band1Horz">
      <w:tblPr/>
      <w:tcPr>
        <w:shd w:val="clear" w:color="auto" w:fill="71B2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DE4948" w:themeColor="accent2" w:sz="24" w:space="0"/>
        <w:left w:val="single" w:color="DE4948" w:themeColor="accent2" w:sz="4" w:space="0"/>
        <w:bottom w:val="single" w:color="DE4948" w:themeColor="accent2" w:sz="4" w:space="0"/>
        <w:right w:val="single" w:color="DE4948" w:themeColor="accent2" w:sz="4" w:space="0"/>
        <w:insideH w:val="single" w:color="FFFFFF" w:themeColor="background1" w:sz="4" w:space="0"/>
        <w:insideV w:val="single" w:color="FFFFFF" w:themeColor="background1" w:sz="4" w:space="0"/>
      </w:tblBorders>
    </w:tblPr>
    <w:tcPr>
      <w:shd w:val="clear" w:color="auto" w:fill="FBECEC" w:themeFill="accent2" w:themeFillTint="19"/>
    </w:tcPr>
    <w:tblStylePr w:type="firstRow">
      <w:rPr>
        <w:b/>
        <w:bCs/>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51B1B" w:themeFill="accent2" w:themeFillShade="99"/>
      </w:tcPr>
    </w:tblStylePr>
    <w:tblStylePr w:type="firstCol">
      <w:rPr>
        <w:color w:val="FFFFFF" w:themeColor="background1"/>
      </w:rPr>
      <w:tblPr/>
      <w:tcPr>
        <w:tcBorders>
          <w:top w:val="nil"/>
          <w:left w:val="nil"/>
          <w:bottom w:val="nil"/>
          <w:right w:val="nil"/>
          <w:insideH w:val="single" w:color="951B1B" w:themeColor="accent2" w:themeShade="99" w:sz="4" w:space="0"/>
          <w:insideV w:val="nil"/>
        </w:tcBorders>
        <w:shd w:val="clear" w:color="auto" w:fill="951B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51B1B" w:themeFill="accent2" w:themeFillShade="99"/>
      </w:tcPr>
    </w:tblStylePr>
    <w:tblStylePr w:type="band1Vert">
      <w:tblPr/>
      <w:tcPr>
        <w:shd w:val="clear" w:color="auto" w:fill="F1B5B5" w:themeFill="accent2" w:themeFillTint="66"/>
      </w:tcPr>
    </w:tblStylePr>
    <w:tblStylePr w:type="band1Horz">
      <w:tblPr/>
      <w:tcPr>
        <w:shd w:val="clear" w:color="auto" w:fill="EEA3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731C3F" w:themeColor="accent4" w:sz="24" w:space="0"/>
        <w:left w:val="single" w:color="62C7AD" w:themeColor="accent3" w:sz="4" w:space="0"/>
        <w:bottom w:val="single" w:color="62C7AD" w:themeColor="accent3" w:sz="4" w:space="0"/>
        <w:right w:val="single" w:color="62C7AD" w:themeColor="accent3" w:sz="4" w:space="0"/>
        <w:insideH w:val="single" w:color="FFFFFF" w:themeColor="background1" w:sz="4" w:space="0"/>
        <w:insideV w:val="single" w:color="FFFFFF" w:themeColor="background1" w:sz="4" w:space="0"/>
      </w:tblBorders>
    </w:tblPr>
    <w:tcPr>
      <w:shd w:val="clear" w:color="auto" w:fill="EFF9F6" w:themeFill="accent3" w:themeFillTint="19"/>
    </w:tcPr>
    <w:tblStylePr w:type="firstRow">
      <w:rPr>
        <w:b/>
        <w:bCs/>
      </w:rPr>
      <w:tblPr/>
      <w:tcPr>
        <w:tcBorders>
          <w:top w:val="nil"/>
          <w:left w:val="nil"/>
          <w:bottom w:val="single" w:color="731C3F"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E836D" w:themeFill="accent3" w:themeFillShade="99"/>
      </w:tcPr>
    </w:tblStylePr>
    <w:tblStylePr w:type="firstCol">
      <w:rPr>
        <w:color w:val="FFFFFF" w:themeColor="background1"/>
      </w:rPr>
      <w:tblPr/>
      <w:tcPr>
        <w:tcBorders>
          <w:top w:val="nil"/>
          <w:left w:val="nil"/>
          <w:bottom w:val="nil"/>
          <w:right w:val="nil"/>
          <w:insideH w:val="single" w:color="2E836D" w:themeColor="accent3" w:themeShade="99" w:sz="4" w:space="0"/>
          <w:insideV w:val="nil"/>
        </w:tcBorders>
        <w:shd w:val="clear" w:color="auto" w:fill="2E836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836D" w:themeFill="accent3" w:themeFillShade="99"/>
      </w:tcPr>
    </w:tblStylePr>
    <w:tblStylePr w:type="band1Vert">
      <w:tblPr/>
      <w:tcPr>
        <w:shd w:val="clear" w:color="auto" w:fill="C0E8DE" w:themeFill="accent3" w:themeFillTint="66"/>
      </w:tcPr>
    </w:tblStylePr>
    <w:tblStylePr w:type="band1Horz">
      <w:tblPr/>
      <w:tcPr>
        <w:shd w:val="clear" w:color="auto" w:fill="B0E3D6" w:themeFill="accent3" w:themeFillTint="7F"/>
      </w:tcPr>
    </w:tblStylePr>
  </w:style>
  <w:style w:type="table" w:styleId="ColorfulShading-Accent4">
    <w:name w:val="Colorful Shading Accent 4"/>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62C7AD" w:themeColor="accent3" w:sz="24" w:space="0"/>
        <w:left w:val="single" w:color="731C3F" w:themeColor="accent4" w:sz="4" w:space="0"/>
        <w:bottom w:val="single" w:color="731C3F" w:themeColor="accent4" w:sz="4" w:space="0"/>
        <w:right w:val="single" w:color="731C3F" w:themeColor="accent4" w:sz="4" w:space="0"/>
        <w:insideH w:val="single" w:color="FFFFFF" w:themeColor="background1" w:sz="4" w:space="0"/>
        <w:insideV w:val="single" w:color="FFFFFF" w:themeColor="background1" w:sz="4" w:space="0"/>
      </w:tblBorders>
    </w:tblPr>
    <w:tcPr>
      <w:shd w:val="clear" w:color="auto" w:fill="F8E2EA" w:themeFill="accent4" w:themeFillTint="19"/>
    </w:tcPr>
    <w:tblStylePr w:type="firstRow">
      <w:rPr>
        <w:b/>
        <w:bCs/>
      </w:rPr>
      <w:tblPr/>
      <w:tcPr>
        <w:tcBorders>
          <w:top w:val="nil"/>
          <w:left w:val="nil"/>
          <w:bottom w:val="single" w:color="62C7AD"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41025" w:themeFill="accent4" w:themeFillShade="99"/>
      </w:tcPr>
    </w:tblStylePr>
    <w:tblStylePr w:type="firstCol">
      <w:rPr>
        <w:color w:val="FFFFFF" w:themeColor="background1"/>
      </w:rPr>
      <w:tblPr/>
      <w:tcPr>
        <w:tcBorders>
          <w:top w:val="nil"/>
          <w:left w:val="nil"/>
          <w:bottom w:val="nil"/>
          <w:right w:val="nil"/>
          <w:insideH w:val="single" w:color="441025" w:themeColor="accent4" w:themeShade="99" w:sz="4" w:space="0"/>
          <w:insideV w:val="nil"/>
        </w:tcBorders>
        <w:shd w:val="clear" w:color="auto" w:fill="4410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41025" w:themeFill="accent4" w:themeFillShade="99"/>
      </w:tcPr>
    </w:tblStylePr>
    <w:tblStylePr w:type="band1Vert">
      <w:tblPr/>
      <w:tcPr>
        <w:shd w:val="clear" w:color="auto" w:fill="E288AC" w:themeFill="accent4" w:themeFillTint="66"/>
      </w:tcPr>
    </w:tblStylePr>
    <w:tblStylePr w:type="band1Horz">
      <w:tblPr/>
      <w:tcPr>
        <w:shd w:val="clear" w:color="auto" w:fill="DB6B9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DEBC53" w:themeColor="accent6" w:sz="24" w:space="0"/>
        <w:left w:val="single" w:color="D87330" w:themeColor="accent5" w:sz="4" w:space="0"/>
        <w:bottom w:val="single" w:color="D87330" w:themeColor="accent5" w:sz="4" w:space="0"/>
        <w:right w:val="single" w:color="D87330" w:themeColor="accent5" w:sz="4" w:space="0"/>
        <w:insideH w:val="single" w:color="FFFFFF" w:themeColor="background1" w:sz="4" w:space="0"/>
        <w:insideV w:val="single" w:color="FFFFFF" w:themeColor="background1" w:sz="4" w:space="0"/>
      </w:tblBorders>
    </w:tblPr>
    <w:tcPr>
      <w:shd w:val="clear" w:color="auto" w:fill="FBF1EA" w:themeFill="accent5" w:themeFillTint="19"/>
    </w:tcPr>
    <w:tblStylePr w:type="firstRow">
      <w:rPr>
        <w:b/>
        <w:bCs/>
      </w:rPr>
      <w:tblPr/>
      <w:tcPr>
        <w:tcBorders>
          <w:top w:val="nil"/>
          <w:left w:val="nil"/>
          <w:bottom w:val="single" w:color="DEBC53"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854319" w:themeFill="accent5" w:themeFillShade="99"/>
      </w:tcPr>
    </w:tblStylePr>
    <w:tblStylePr w:type="firstCol">
      <w:rPr>
        <w:color w:val="FFFFFF" w:themeColor="background1"/>
      </w:rPr>
      <w:tblPr/>
      <w:tcPr>
        <w:tcBorders>
          <w:top w:val="nil"/>
          <w:left w:val="nil"/>
          <w:bottom w:val="nil"/>
          <w:right w:val="nil"/>
          <w:insideH w:val="single" w:color="854319" w:themeColor="accent5" w:themeShade="99" w:sz="4" w:space="0"/>
          <w:insideV w:val="nil"/>
        </w:tcBorders>
        <w:shd w:val="clear" w:color="auto" w:fill="8543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4319" w:themeFill="accent5" w:themeFillShade="99"/>
      </w:tcPr>
    </w:tblStylePr>
    <w:tblStylePr w:type="band1Vert">
      <w:tblPr/>
      <w:tcPr>
        <w:shd w:val="clear" w:color="auto" w:fill="EFC6AC" w:themeFill="accent5" w:themeFillTint="66"/>
      </w:tcPr>
    </w:tblStylePr>
    <w:tblStylePr w:type="band1Horz">
      <w:tblPr/>
      <w:tcPr>
        <w:shd w:val="clear" w:color="auto" w:fill="EBB89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C2CF0"/>
    <w:pPr>
      <w:spacing w:after="0" w:line="240" w:lineRule="auto"/>
    </w:pPr>
    <w:rPr>
      <w:color w:val="000000" w:themeColor="text1"/>
    </w:rPr>
    <w:tblPr>
      <w:tblStyleRowBandSize w:val="1"/>
      <w:tblStyleColBandSize w:val="1"/>
      <w:tblBorders>
        <w:top w:val="single" w:color="D87330" w:themeColor="accent5" w:sz="24" w:space="0"/>
        <w:left w:val="single" w:color="DEBC53" w:themeColor="accent6" w:sz="4" w:space="0"/>
        <w:bottom w:val="single" w:color="DEBC53" w:themeColor="accent6" w:sz="4" w:space="0"/>
        <w:right w:val="single" w:color="DEBC53" w:themeColor="accent6" w:sz="4" w:space="0"/>
        <w:insideH w:val="single" w:color="FFFFFF" w:themeColor="background1" w:sz="4" w:space="0"/>
        <w:insideV w:val="single" w:color="FFFFFF" w:themeColor="background1" w:sz="4" w:space="0"/>
      </w:tblBorders>
    </w:tblPr>
    <w:tcPr>
      <w:shd w:val="clear" w:color="auto" w:fill="FBF8ED" w:themeFill="accent6" w:themeFillTint="19"/>
    </w:tcPr>
    <w:tblStylePr w:type="firstRow">
      <w:rPr>
        <w:b/>
        <w:bCs/>
      </w:rPr>
      <w:tblPr/>
      <w:tcPr>
        <w:tcBorders>
          <w:top w:val="nil"/>
          <w:left w:val="nil"/>
          <w:bottom w:val="single" w:color="D87330"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97A1D" w:themeFill="accent6" w:themeFillShade="99"/>
      </w:tcPr>
    </w:tblStylePr>
    <w:tblStylePr w:type="firstCol">
      <w:rPr>
        <w:color w:val="FFFFFF" w:themeColor="background1"/>
      </w:rPr>
      <w:tblPr/>
      <w:tcPr>
        <w:tcBorders>
          <w:top w:val="nil"/>
          <w:left w:val="nil"/>
          <w:bottom w:val="nil"/>
          <w:right w:val="nil"/>
          <w:insideH w:val="single" w:color="997A1D" w:themeColor="accent6" w:themeShade="99" w:sz="4" w:space="0"/>
          <w:insideV w:val="nil"/>
        </w:tcBorders>
        <w:shd w:val="clear" w:color="auto" w:fill="997A1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A1D" w:themeFill="accent6" w:themeFillShade="99"/>
      </w:tcPr>
    </w:tblStylePr>
    <w:tblStylePr w:type="band1Vert">
      <w:tblPr/>
      <w:tcPr>
        <w:shd w:val="clear" w:color="auto" w:fill="F1E4BA" w:themeFill="accent6" w:themeFillTint="66"/>
      </w:tcPr>
    </w:tblStylePr>
    <w:tblStylePr w:type="band1Horz">
      <w:tblPr/>
      <w:tcPr>
        <w:shd w:val="clear" w:color="auto" w:fill="EEDDA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C2CF0"/>
    <w:rPr>
      <w:sz w:val="22"/>
      <w:szCs w:val="16"/>
    </w:rPr>
  </w:style>
  <w:style w:type="paragraph" w:styleId="CommentText">
    <w:name w:val="annotation text"/>
    <w:basedOn w:val="Normal"/>
    <w:link w:val="CommentTextChar"/>
    <w:uiPriority w:val="99"/>
    <w:semiHidden/>
    <w:unhideWhenUsed/>
    <w:rsid w:val="00DC2CF0"/>
    <w:pPr>
      <w:spacing w:line="240" w:lineRule="auto"/>
    </w:pPr>
    <w:rPr>
      <w:sz w:val="22"/>
      <w:szCs w:val="20"/>
    </w:rPr>
  </w:style>
  <w:style w:type="character" w:styleId="CommentTextChar" w:customStyle="1">
    <w:name w:val="Comment Text Char"/>
    <w:basedOn w:val="DefaultParagraphFont"/>
    <w:link w:val="CommentText"/>
    <w:uiPriority w:val="99"/>
    <w:semiHidden/>
    <w:rsid w:val="00DC2CF0"/>
    <w:rPr>
      <w:sz w:val="22"/>
      <w:szCs w:val="20"/>
    </w:rPr>
  </w:style>
  <w:style w:type="paragraph" w:styleId="CommentSubject">
    <w:name w:val="annotation subject"/>
    <w:basedOn w:val="CommentText"/>
    <w:next w:val="CommentText"/>
    <w:link w:val="CommentSubjectChar"/>
    <w:uiPriority w:val="99"/>
    <w:semiHidden/>
    <w:unhideWhenUsed/>
    <w:rsid w:val="00DC2CF0"/>
    <w:rPr>
      <w:b/>
      <w:bCs/>
    </w:rPr>
  </w:style>
  <w:style w:type="character" w:styleId="CommentSubjectChar" w:customStyle="1">
    <w:name w:val="Comment Subject Char"/>
    <w:basedOn w:val="CommentTextChar"/>
    <w:link w:val="CommentSubject"/>
    <w:uiPriority w:val="99"/>
    <w:semiHidden/>
    <w:rsid w:val="00DC2CF0"/>
    <w:rPr>
      <w:b/>
      <w:bCs/>
      <w:sz w:val="22"/>
      <w:szCs w:val="20"/>
    </w:rPr>
  </w:style>
  <w:style w:type="table" w:styleId="DarkList">
    <w:name w:val="Dark List"/>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214C5E"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0252E"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183846"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183846" w:themeFill="accent1" w:themeFillShade="BF"/>
      </w:tcPr>
    </w:tblStylePr>
    <w:tblStylePr w:type="band1Vert">
      <w:tblPr/>
      <w:tcPr>
        <w:tcBorders>
          <w:top w:val="nil"/>
          <w:left w:val="nil"/>
          <w:bottom w:val="nil"/>
          <w:right w:val="nil"/>
          <w:insideH w:val="nil"/>
          <w:insideV w:val="nil"/>
        </w:tcBorders>
        <w:shd w:val="clear" w:color="auto" w:fill="183846" w:themeFill="accent1" w:themeFillShade="BF"/>
      </w:tcPr>
    </w:tblStylePr>
    <w:tblStylePr w:type="band1Horz">
      <w:tblPr/>
      <w:tcPr>
        <w:tcBorders>
          <w:top w:val="nil"/>
          <w:left w:val="nil"/>
          <w:bottom w:val="nil"/>
          <w:right w:val="nil"/>
          <w:insideH w:val="nil"/>
          <w:insideV w:val="nil"/>
        </w:tcBorders>
        <w:shd w:val="clear" w:color="auto" w:fill="183846" w:themeFill="accent1" w:themeFillShade="BF"/>
      </w:tcPr>
    </w:tblStylePr>
  </w:style>
  <w:style w:type="table" w:styleId="DarkList-Accent2">
    <w:name w:val="Dark List Accent 2"/>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E4948"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B1616"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BA222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BA2221" w:themeFill="accent2" w:themeFillShade="BF"/>
      </w:tcPr>
    </w:tblStylePr>
    <w:tblStylePr w:type="band1Vert">
      <w:tblPr/>
      <w:tcPr>
        <w:tcBorders>
          <w:top w:val="nil"/>
          <w:left w:val="nil"/>
          <w:bottom w:val="nil"/>
          <w:right w:val="nil"/>
          <w:insideH w:val="nil"/>
          <w:insideV w:val="nil"/>
        </w:tcBorders>
        <w:shd w:val="clear" w:color="auto" w:fill="BA2221" w:themeFill="accent2" w:themeFillShade="BF"/>
      </w:tcPr>
    </w:tblStylePr>
    <w:tblStylePr w:type="band1Horz">
      <w:tblPr/>
      <w:tcPr>
        <w:tcBorders>
          <w:top w:val="nil"/>
          <w:left w:val="nil"/>
          <w:bottom w:val="nil"/>
          <w:right w:val="nil"/>
          <w:insideH w:val="nil"/>
          <w:insideV w:val="nil"/>
        </w:tcBorders>
        <w:shd w:val="clear" w:color="auto" w:fill="BA2221" w:themeFill="accent2" w:themeFillShade="BF"/>
      </w:tcPr>
    </w:tblStylePr>
  </w:style>
  <w:style w:type="table" w:styleId="DarkList-Accent3">
    <w:name w:val="Dark List Accent 3"/>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62C7AD"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76C5A"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3AA388"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3AA388" w:themeFill="accent3" w:themeFillShade="BF"/>
      </w:tcPr>
    </w:tblStylePr>
    <w:tblStylePr w:type="band1Vert">
      <w:tblPr/>
      <w:tcPr>
        <w:tcBorders>
          <w:top w:val="nil"/>
          <w:left w:val="nil"/>
          <w:bottom w:val="nil"/>
          <w:right w:val="nil"/>
          <w:insideH w:val="nil"/>
          <w:insideV w:val="nil"/>
        </w:tcBorders>
        <w:shd w:val="clear" w:color="auto" w:fill="3AA388" w:themeFill="accent3" w:themeFillShade="BF"/>
      </w:tcPr>
    </w:tblStylePr>
    <w:tblStylePr w:type="band1Horz">
      <w:tblPr/>
      <w:tcPr>
        <w:tcBorders>
          <w:top w:val="nil"/>
          <w:left w:val="nil"/>
          <w:bottom w:val="nil"/>
          <w:right w:val="nil"/>
          <w:insideH w:val="nil"/>
          <w:insideV w:val="nil"/>
        </w:tcBorders>
        <w:shd w:val="clear" w:color="auto" w:fill="3AA388" w:themeFill="accent3" w:themeFillShade="BF"/>
      </w:tcPr>
    </w:tblStylePr>
  </w:style>
  <w:style w:type="table" w:styleId="DarkList-Accent4">
    <w:name w:val="Dark List Accent 4"/>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731C3F"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90E1F"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6152F"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6152F" w:themeFill="accent4" w:themeFillShade="BF"/>
      </w:tcPr>
    </w:tblStylePr>
    <w:tblStylePr w:type="band1Vert">
      <w:tblPr/>
      <w:tcPr>
        <w:tcBorders>
          <w:top w:val="nil"/>
          <w:left w:val="nil"/>
          <w:bottom w:val="nil"/>
          <w:right w:val="nil"/>
          <w:insideH w:val="nil"/>
          <w:insideV w:val="nil"/>
        </w:tcBorders>
        <w:shd w:val="clear" w:color="auto" w:fill="56152F" w:themeFill="accent4" w:themeFillShade="BF"/>
      </w:tcPr>
    </w:tblStylePr>
    <w:tblStylePr w:type="band1Horz">
      <w:tblPr/>
      <w:tcPr>
        <w:tcBorders>
          <w:top w:val="nil"/>
          <w:left w:val="nil"/>
          <w:bottom w:val="nil"/>
          <w:right w:val="nil"/>
          <w:insideH w:val="nil"/>
          <w:insideV w:val="nil"/>
        </w:tcBorders>
        <w:shd w:val="clear" w:color="auto" w:fill="56152F" w:themeFill="accent4" w:themeFillShade="BF"/>
      </w:tcPr>
    </w:tblStylePr>
  </w:style>
  <w:style w:type="table" w:styleId="DarkList-Accent5">
    <w:name w:val="Dark List Accent 5"/>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87330"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E3815"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A6541F"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A6541F" w:themeFill="accent5" w:themeFillShade="BF"/>
      </w:tcPr>
    </w:tblStylePr>
    <w:tblStylePr w:type="band1Vert">
      <w:tblPr/>
      <w:tcPr>
        <w:tcBorders>
          <w:top w:val="nil"/>
          <w:left w:val="nil"/>
          <w:bottom w:val="nil"/>
          <w:right w:val="nil"/>
          <w:insideH w:val="nil"/>
          <w:insideV w:val="nil"/>
        </w:tcBorders>
        <w:shd w:val="clear" w:color="auto" w:fill="A6541F" w:themeFill="accent5" w:themeFillShade="BF"/>
      </w:tcPr>
    </w:tblStylePr>
    <w:tblStylePr w:type="band1Horz">
      <w:tblPr/>
      <w:tcPr>
        <w:tcBorders>
          <w:top w:val="nil"/>
          <w:left w:val="nil"/>
          <w:bottom w:val="nil"/>
          <w:right w:val="nil"/>
          <w:insideH w:val="nil"/>
          <w:insideV w:val="nil"/>
        </w:tcBorders>
        <w:shd w:val="clear" w:color="auto" w:fill="A6541F" w:themeFill="accent5" w:themeFillShade="BF"/>
      </w:tcPr>
    </w:tblStylePr>
  </w:style>
  <w:style w:type="table" w:styleId="DarkList-Accent6">
    <w:name w:val="Dark List Accent 6"/>
    <w:basedOn w:val="TableNormal"/>
    <w:uiPriority w:val="70"/>
    <w:rsid w:val="00DC2CF0"/>
    <w:pPr>
      <w:spacing w:after="0" w:line="240" w:lineRule="auto"/>
    </w:pPr>
    <w:rPr>
      <w:color w:val="FFFFFF" w:themeColor="background1"/>
    </w:rPr>
    <w:tblPr>
      <w:tblStyleRowBandSize w:val="1"/>
      <w:tblStyleColBandSize w:val="1"/>
    </w:tblPr>
    <w:tcPr>
      <w:shd w:val="clear" w:color="auto" w:fill="DEBC53"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F6518"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BF9924"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BF9924" w:themeFill="accent6" w:themeFillShade="BF"/>
      </w:tcPr>
    </w:tblStylePr>
    <w:tblStylePr w:type="band1Vert">
      <w:tblPr/>
      <w:tcPr>
        <w:tcBorders>
          <w:top w:val="nil"/>
          <w:left w:val="nil"/>
          <w:bottom w:val="nil"/>
          <w:right w:val="nil"/>
          <w:insideH w:val="nil"/>
          <w:insideV w:val="nil"/>
        </w:tcBorders>
        <w:shd w:val="clear" w:color="auto" w:fill="BF9924" w:themeFill="accent6" w:themeFillShade="BF"/>
      </w:tcPr>
    </w:tblStylePr>
    <w:tblStylePr w:type="band1Horz">
      <w:tblPr/>
      <w:tcPr>
        <w:tcBorders>
          <w:top w:val="nil"/>
          <w:left w:val="nil"/>
          <w:bottom w:val="nil"/>
          <w:right w:val="nil"/>
          <w:insideH w:val="nil"/>
          <w:insideV w:val="nil"/>
        </w:tcBorders>
        <w:shd w:val="clear" w:color="auto" w:fill="BF9924" w:themeFill="accent6" w:themeFillShade="BF"/>
      </w:tcPr>
    </w:tblStylePr>
  </w:style>
  <w:style w:type="paragraph" w:styleId="Date">
    <w:name w:val="Date"/>
    <w:basedOn w:val="Normal"/>
    <w:next w:val="Normal"/>
    <w:link w:val="DateChar"/>
    <w:uiPriority w:val="99"/>
    <w:semiHidden/>
    <w:unhideWhenUsed/>
    <w:rsid w:val="00DC2CF0"/>
  </w:style>
  <w:style w:type="character" w:styleId="DateChar" w:customStyle="1">
    <w:name w:val="Date Char"/>
    <w:basedOn w:val="DefaultParagraphFont"/>
    <w:link w:val="Date"/>
    <w:uiPriority w:val="99"/>
    <w:semiHidden/>
    <w:rsid w:val="00DC2CF0"/>
  </w:style>
  <w:style w:type="paragraph" w:styleId="DocumentMap">
    <w:name w:val="Document Map"/>
    <w:basedOn w:val="Normal"/>
    <w:link w:val="DocumentMapChar"/>
    <w:uiPriority w:val="99"/>
    <w:semiHidden/>
    <w:unhideWhenUsed/>
    <w:rsid w:val="00DC2CF0"/>
    <w:pPr>
      <w:spacing w:after="0" w:line="240" w:lineRule="auto"/>
    </w:pPr>
    <w:rPr>
      <w:rFonts w:ascii="Segoe UI" w:hAnsi="Segoe UI" w:cs="Segoe UI"/>
      <w:sz w:val="22"/>
      <w:szCs w:val="16"/>
    </w:rPr>
  </w:style>
  <w:style w:type="character" w:styleId="DocumentMapChar" w:customStyle="1">
    <w:name w:val="Document Map Char"/>
    <w:basedOn w:val="DefaultParagraphFont"/>
    <w:link w:val="DocumentMap"/>
    <w:uiPriority w:val="99"/>
    <w:semiHidden/>
    <w:rsid w:val="00DC2CF0"/>
    <w:rPr>
      <w:rFonts w:ascii="Segoe UI" w:hAnsi="Segoe UI" w:cs="Segoe UI"/>
      <w:sz w:val="22"/>
      <w:szCs w:val="16"/>
    </w:rPr>
  </w:style>
  <w:style w:type="paragraph" w:styleId="E-mailSignature">
    <w:name w:val="E-mail Signature"/>
    <w:basedOn w:val="Normal"/>
    <w:link w:val="E-mailSignatureChar"/>
    <w:uiPriority w:val="99"/>
    <w:semiHidden/>
    <w:unhideWhenUsed/>
    <w:rsid w:val="00DC2CF0"/>
    <w:pPr>
      <w:spacing w:after="0" w:line="240" w:lineRule="auto"/>
    </w:pPr>
  </w:style>
  <w:style w:type="character" w:styleId="E-mailSignatureChar" w:customStyle="1">
    <w:name w:val="E-mail Signature Char"/>
    <w:basedOn w:val="DefaultParagraphFont"/>
    <w:link w:val="E-mailSignature"/>
    <w:uiPriority w:val="99"/>
    <w:semiHidden/>
    <w:rsid w:val="00DC2CF0"/>
  </w:style>
  <w:style w:type="character" w:styleId="EndnoteReference">
    <w:name w:val="endnote reference"/>
    <w:basedOn w:val="DefaultParagraphFont"/>
    <w:uiPriority w:val="99"/>
    <w:semiHidden/>
    <w:unhideWhenUsed/>
    <w:rsid w:val="00DC2CF0"/>
    <w:rPr>
      <w:vertAlign w:val="superscript"/>
    </w:rPr>
  </w:style>
  <w:style w:type="paragraph" w:styleId="EndnoteText">
    <w:name w:val="endnote text"/>
    <w:basedOn w:val="Normal"/>
    <w:link w:val="EndnoteTextChar"/>
    <w:uiPriority w:val="99"/>
    <w:semiHidden/>
    <w:unhideWhenUsed/>
    <w:rsid w:val="00DC2CF0"/>
    <w:pPr>
      <w:spacing w:after="0" w:line="240" w:lineRule="auto"/>
    </w:pPr>
    <w:rPr>
      <w:sz w:val="22"/>
      <w:szCs w:val="20"/>
    </w:rPr>
  </w:style>
  <w:style w:type="character" w:styleId="EndnoteTextChar" w:customStyle="1">
    <w:name w:val="Endnote Text Char"/>
    <w:basedOn w:val="DefaultParagraphFont"/>
    <w:link w:val="EndnoteText"/>
    <w:uiPriority w:val="99"/>
    <w:semiHidden/>
    <w:rsid w:val="00DC2CF0"/>
    <w:rPr>
      <w:sz w:val="22"/>
      <w:szCs w:val="20"/>
    </w:rPr>
  </w:style>
  <w:style w:type="paragraph" w:styleId="EnvelopeAddress">
    <w:name w:val="envelope address"/>
    <w:basedOn w:val="Normal"/>
    <w:uiPriority w:val="99"/>
    <w:semiHidden/>
    <w:unhideWhenUsed/>
    <w:rsid w:val="00DC2CF0"/>
    <w:pPr>
      <w:framePr w:w="7920" w:h="1980" w:hSpace="180" w:wrap="auto" w:hAnchor="page" w:xAlign="center" w:yAlign="bottom" w:hRule="exact"/>
      <w:spacing w:after="0" w:line="240" w:lineRule="auto"/>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DC2CF0"/>
    <w:pPr>
      <w:spacing w:after="0" w:line="240" w:lineRule="auto"/>
    </w:pPr>
    <w:rPr>
      <w:rFonts w:asciiTheme="majorHAnsi" w:hAnsiTheme="majorHAnsi" w:eastAsiaTheme="majorEastAsia" w:cstheme="majorBidi"/>
      <w:sz w:val="22"/>
      <w:szCs w:val="20"/>
    </w:rPr>
  </w:style>
  <w:style w:type="character" w:styleId="FollowedHyperlink">
    <w:name w:val="FollowedHyperlink"/>
    <w:basedOn w:val="DefaultParagraphFont"/>
    <w:uiPriority w:val="99"/>
    <w:semiHidden/>
    <w:unhideWhenUsed/>
    <w:rsid w:val="00DC2CF0"/>
    <w:rPr>
      <w:color w:val="895F96" w:themeColor="followedHyperlink"/>
      <w:u w:val="single"/>
    </w:rPr>
  </w:style>
  <w:style w:type="character" w:styleId="FootnoteReference">
    <w:name w:val="footnote reference"/>
    <w:basedOn w:val="DefaultParagraphFont"/>
    <w:uiPriority w:val="99"/>
    <w:semiHidden/>
    <w:unhideWhenUsed/>
    <w:rsid w:val="00DC2CF0"/>
    <w:rPr>
      <w:vertAlign w:val="superscript"/>
    </w:rPr>
  </w:style>
  <w:style w:type="paragraph" w:styleId="FootnoteText">
    <w:name w:val="footnote text"/>
    <w:basedOn w:val="Normal"/>
    <w:link w:val="FootnoteTextChar"/>
    <w:uiPriority w:val="99"/>
    <w:semiHidden/>
    <w:unhideWhenUsed/>
    <w:rsid w:val="00DC2CF0"/>
    <w:pPr>
      <w:spacing w:after="0" w:line="240" w:lineRule="auto"/>
    </w:pPr>
    <w:rPr>
      <w:sz w:val="22"/>
      <w:szCs w:val="20"/>
    </w:rPr>
  </w:style>
  <w:style w:type="character" w:styleId="FootnoteTextChar" w:customStyle="1">
    <w:name w:val="Footnote Text Char"/>
    <w:basedOn w:val="DefaultParagraphFont"/>
    <w:link w:val="FootnoteText"/>
    <w:uiPriority w:val="99"/>
    <w:semiHidden/>
    <w:rsid w:val="00DC2CF0"/>
    <w:rPr>
      <w:sz w:val="22"/>
      <w:szCs w:val="20"/>
    </w:rPr>
  </w:style>
  <w:style w:type="table" w:styleId="GridTable1Light">
    <w:name w:val="Grid Table 1 Light"/>
    <w:basedOn w:val="TableNormal"/>
    <w:uiPriority w:val="46"/>
    <w:rsid w:val="00DC2CF0"/>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2CF0"/>
    <w:pPr>
      <w:spacing w:after="0" w:line="240" w:lineRule="auto"/>
    </w:pPr>
    <w:tblPr>
      <w:tblStyleRowBandSize w:val="1"/>
      <w:tblStyleColBandSize w:val="1"/>
      <w:tblBorders>
        <w:top w:val="single" w:color="8DC1D7" w:themeColor="accent1" w:themeTint="66" w:sz="4" w:space="0"/>
        <w:left w:val="single" w:color="8DC1D7" w:themeColor="accent1" w:themeTint="66" w:sz="4" w:space="0"/>
        <w:bottom w:val="single" w:color="8DC1D7" w:themeColor="accent1" w:themeTint="66" w:sz="4" w:space="0"/>
        <w:right w:val="single" w:color="8DC1D7" w:themeColor="accent1" w:themeTint="66" w:sz="4" w:space="0"/>
        <w:insideH w:val="single" w:color="8DC1D7" w:themeColor="accent1" w:themeTint="66" w:sz="4" w:space="0"/>
        <w:insideV w:val="single" w:color="8DC1D7" w:themeColor="accent1" w:themeTint="66" w:sz="4" w:space="0"/>
      </w:tblBorders>
    </w:tblPr>
    <w:tblStylePr w:type="firstRow">
      <w:rPr>
        <w:b/>
        <w:bCs/>
      </w:rPr>
      <w:tblPr/>
      <w:tcPr>
        <w:tcBorders>
          <w:bottom w:val="single" w:color="54A2C3" w:themeColor="accent1" w:themeTint="99" w:sz="12" w:space="0"/>
        </w:tcBorders>
      </w:tcPr>
    </w:tblStylePr>
    <w:tblStylePr w:type="lastRow">
      <w:rPr>
        <w:b/>
        <w:bCs/>
      </w:rPr>
      <w:tblPr/>
      <w:tcPr>
        <w:tcBorders>
          <w:top w:val="double" w:color="54A2C3"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2CF0"/>
    <w:pPr>
      <w:spacing w:after="0" w:line="240" w:lineRule="auto"/>
    </w:pPr>
    <w:tblPr>
      <w:tblStyleRowBandSize w:val="1"/>
      <w:tblStyleColBandSize w:val="1"/>
      <w:tblBorders>
        <w:top w:val="single" w:color="F1B5B5" w:themeColor="accent2" w:themeTint="66" w:sz="4" w:space="0"/>
        <w:left w:val="single" w:color="F1B5B5" w:themeColor="accent2" w:themeTint="66" w:sz="4" w:space="0"/>
        <w:bottom w:val="single" w:color="F1B5B5" w:themeColor="accent2" w:themeTint="66" w:sz="4" w:space="0"/>
        <w:right w:val="single" w:color="F1B5B5" w:themeColor="accent2" w:themeTint="66" w:sz="4" w:space="0"/>
        <w:insideH w:val="single" w:color="F1B5B5" w:themeColor="accent2" w:themeTint="66" w:sz="4" w:space="0"/>
        <w:insideV w:val="single" w:color="F1B5B5" w:themeColor="accent2" w:themeTint="66" w:sz="4" w:space="0"/>
      </w:tblBorders>
    </w:tblPr>
    <w:tblStylePr w:type="firstRow">
      <w:rPr>
        <w:b/>
        <w:bCs/>
      </w:rPr>
      <w:tblPr/>
      <w:tcPr>
        <w:tcBorders>
          <w:bottom w:val="single" w:color="EB9191" w:themeColor="accent2" w:themeTint="99" w:sz="12" w:space="0"/>
        </w:tcBorders>
      </w:tcPr>
    </w:tblStylePr>
    <w:tblStylePr w:type="lastRow">
      <w:rPr>
        <w:b/>
        <w:bCs/>
      </w:rPr>
      <w:tblPr/>
      <w:tcPr>
        <w:tcBorders>
          <w:top w:val="double" w:color="EB9191"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C2CF0"/>
    <w:pPr>
      <w:spacing w:after="0" w:line="240" w:lineRule="auto"/>
    </w:pPr>
    <w:tblPr>
      <w:tblStyleRowBandSize w:val="1"/>
      <w:tblStyleColBandSize w:val="1"/>
      <w:tblBorders>
        <w:top w:val="single" w:color="C0E8DE" w:themeColor="accent3" w:themeTint="66" w:sz="4" w:space="0"/>
        <w:left w:val="single" w:color="C0E8DE" w:themeColor="accent3" w:themeTint="66" w:sz="4" w:space="0"/>
        <w:bottom w:val="single" w:color="C0E8DE" w:themeColor="accent3" w:themeTint="66" w:sz="4" w:space="0"/>
        <w:right w:val="single" w:color="C0E8DE" w:themeColor="accent3" w:themeTint="66" w:sz="4" w:space="0"/>
        <w:insideH w:val="single" w:color="C0E8DE" w:themeColor="accent3" w:themeTint="66" w:sz="4" w:space="0"/>
        <w:insideV w:val="single" w:color="C0E8DE" w:themeColor="accent3" w:themeTint="66" w:sz="4" w:space="0"/>
      </w:tblBorders>
    </w:tblPr>
    <w:tblStylePr w:type="firstRow">
      <w:rPr>
        <w:b/>
        <w:bCs/>
      </w:rPr>
      <w:tblPr/>
      <w:tcPr>
        <w:tcBorders>
          <w:bottom w:val="single" w:color="A0DDCD" w:themeColor="accent3" w:themeTint="99" w:sz="12" w:space="0"/>
        </w:tcBorders>
      </w:tcPr>
    </w:tblStylePr>
    <w:tblStylePr w:type="lastRow">
      <w:rPr>
        <w:b/>
        <w:bCs/>
      </w:rPr>
      <w:tblPr/>
      <w:tcPr>
        <w:tcBorders>
          <w:top w:val="double" w:color="A0DDCD"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C2CF0"/>
    <w:pPr>
      <w:spacing w:after="0" w:line="240" w:lineRule="auto"/>
    </w:pPr>
    <w:tblPr>
      <w:tblStyleRowBandSize w:val="1"/>
      <w:tblStyleColBandSize w:val="1"/>
      <w:tblBorders>
        <w:top w:val="single" w:color="E288AC" w:themeColor="accent4" w:themeTint="66" w:sz="4" w:space="0"/>
        <w:left w:val="single" w:color="E288AC" w:themeColor="accent4" w:themeTint="66" w:sz="4" w:space="0"/>
        <w:bottom w:val="single" w:color="E288AC" w:themeColor="accent4" w:themeTint="66" w:sz="4" w:space="0"/>
        <w:right w:val="single" w:color="E288AC" w:themeColor="accent4" w:themeTint="66" w:sz="4" w:space="0"/>
        <w:insideH w:val="single" w:color="E288AC" w:themeColor="accent4" w:themeTint="66" w:sz="4" w:space="0"/>
        <w:insideV w:val="single" w:color="E288AC" w:themeColor="accent4" w:themeTint="66" w:sz="4" w:space="0"/>
      </w:tblBorders>
    </w:tblPr>
    <w:tblStylePr w:type="firstRow">
      <w:rPr>
        <w:b/>
        <w:bCs/>
      </w:rPr>
      <w:tblPr/>
      <w:tcPr>
        <w:tcBorders>
          <w:bottom w:val="single" w:color="D34D83" w:themeColor="accent4" w:themeTint="99" w:sz="12" w:space="0"/>
        </w:tcBorders>
      </w:tcPr>
    </w:tblStylePr>
    <w:tblStylePr w:type="lastRow">
      <w:rPr>
        <w:b/>
        <w:bCs/>
      </w:rPr>
      <w:tblPr/>
      <w:tcPr>
        <w:tcBorders>
          <w:top w:val="double" w:color="D34D83"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C2CF0"/>
    <w:pPr>
      <w:spacing w:after="0" w:line="240" w:lineRule="auto"/>
    </w:pPr>
    <w:tblPr>
      <w:tblStyleRowBandSize w:val="1"/>
      <w:tblStyleColBandSize w:val="1"/>
      <w:tblBorders>
        <w:top w:val="single" w:color="EFC6AC" w:themeColor="accent5" w:themeTint="66" w:sz="4" w:space="0"/>
        <w:left w:val="single" w:color="EFC6AC" w:themeColor="accent5" w:themeTint="66" w:sz="4" w:space="0"/>
        <w:bottom w:val="single" w:color="EFC6AC" w:themeColor="accent5" w:themeTint="66" w:sz="4" w:space="0"/>
        <w:right w:val="single" w:color="EFC6AC" w:themeColor="accent5" w:themeTint="66" w:sz="4" w:space="0"/>
        <w:insideH w:val="single" w:color="EFC6AC" w:themeColor="accent5" w:themeTint="66" w:sz="4" w:space="0"/>
        <w:insideV w:val="single" w:color="EFC6AC" w:themeColor="accent5" w:themeTint="66" w:sz="4" w:space="0"/>
      </w:tblBorders>
    </w:tblPr>
    <w:tblStylePr w:type="firstRow">
      <w:rPr>
        <w:b/>
        <w:bCs/>
      </w:rPr>
      <w:tblPr/>
      <w:tcPr>
        <w:tcBorders>
          <w:bottom w:val="single" w:color="E7AA82" w:themeColor="accent5" w:themeTint="99" w:sz="12" w:space="0"/>
        </w:tcBorders>
      </w:tcPr>
    </w:tblStylePr>
    <w:tblStylePr w:type="lastRow">
      <w:rPr>
        <w:b/>
        <w:bCs/>
      </w:rPr>
      <w:tblPr/>
      <w:tcPr>
        <w:tcBorders>
          <w:top w:val="double" w:color="E7AA82"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C2CF0"/>
    <w:pPr>
      <w:spacing w:after="0" w:line="240" w:lineRule="auto"/>
    </w:pPr>
    <w:tblPr>
      <w:tblStyleRowBandSize w:val="1"/>
      <w:tblStyleColBandSize w:val="1"/>
      <w:tblBorders>
        <w:top w:val="single" w:color="F1E4BA" w:themeColor="accent6" w:themeTint="66" w:sz="4" w:space="0"/>
        <w:left w:val="single" w:color="F1E4BA" w:themeColor="accent6" w:themeTint="66" w:sz="4" w:space="0"/>
        <w:bottom w:val="single" w:color="F1E4BA" w:themeColor="accent6" w:themeTint="66" w:sz="4" w:space="0"/>
        <w:right w:val="single" w:color="F1E4BA" w:themeColor="accent6" w:themeTint="66" w:sz="4" w:space="0"/>
        <w:insideH w:val="single" w:color="F1E4BA" w:themeColor="accent6" w:themeTint="66" w:sz="4" w:space="0"/>
        <w:insideV w:val="single" w:color="F1E4BA" w:themeColor="accent6" w:themeTint="66" w:sz="4" w:space="0"/>
      </w:tblBorders>
    </w:tblPr>
    <w:tblStylePr w:type="firstRow">
      <w:rPr>
        <w:b/>
        <w:bCs/>
      </w:rPr>
      <w:tblPr/>
      <w:tcPr>
        <w:tcBorders>
          <w:bottom w:val="single" w:color="EBD697" w:themeColor="accent6" w:themeTint="99" w:sz="12" w:space="0"/>
        </w:tcBorders>
      </w:tcPr>
    </w:tblStylePr>
    <w:tblStylePr w:type="lastRow">
      <w:rPr>
        <w:b/>
        <w:bCs/>
      </w:rPr>
      <w:tblPr/>
      <w:tcPr>
        <w:tcBorders>
          <w:top w:val="double" w:color="EBD697"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DC2CF0"/>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C2CF0"/>
    <w:pPr>
      <w:spacing w:after="0" w:line="240" w:lineRule="auto"/>
    </w:pPr>
    <w:tblPr>
      <w:tblStyleRowBandSize w:val="1"/>
      <w:tblStyleColBandSize w:val="1"/>
      <w:tblBorders>
        <w:top w:val="single" w:color="54A2C3" w:themeColor="accent1" w:themeTint="99" w:sz="2" w:space="0"/>
        <w:bottom w:val="single" w:color="54A2C3" w:themeColor="accent1" w:themeTint="99" w:sz="2" w:space="0"/>
        <w:insideH w:val="single" w:color="54A2C3" w:themeColor="accent1" w:themeTint="99" w:sz="2" w:space="0"/>
        <w:insideV w:val="single" w:color="54A2C3" w:themeColor="accent1" w:themeTint="99" w:sz="2" w:space="0"/>
      </w:tblBorders>
    </w:tblPr>
    <w:tblStylePr w:type="firstRow">
      <w:rPr>
        <w:b/>
        <w:bCs/>
      </w:rPr>
      <w:tblPr/>
      <w:tcPr>
        <w:tcBorders>
          <w:top w:val="nil"/>
          <w:bottom w:val="single" w:color="54A2C3" w:themeColor="accent1" w:themeTint="99" w:sz="12" w:space="0"/>
          <w:insideH w:val="nil"/>
          <w:insideV w:val="nil"/>
        </w:tcBorders>
        <w:shd w:val="clear" w:color="auto" w:fill="FFFFFF" w:themeFill="background1"/>
      </w:tcPr>
    </w:tblStylePr>
    <w:tblStylePr w:type="lastRow">
      <w:rPr>
        <w:b/>
        <w:bCs/>
      </w:rPr>
      <w:tblPr/>
      <w:tcPr>
        <w:tcBorders>
          <w:top w:val="double" w:color="54A2C3"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2-Accent2">
    <w:name w:val="Grid Table 2 Accent 2"/>
    <w:basedOn w:val="TableNormal"/>
    <w:uiPriority w:val="47"/>
    <w:rsid w:val="00DC2CF0"/>
    <w:pPr>
      <w:spacing w:after="0" w:line="240" w:lineRule="auto"/>
    </w:pPr>
    <w:tblPr>
      <w:tblStyleRowBandSize w:val="1"/>
      <w:tblStyleColBandSize w:val="1"/>
      <w:tblBorders>
        <w:top w:val="single" w:color="EB9191" w:themeColor="accent2" w:themeTint="99" w:sz="2" w:space="0"/>
        <w:bottom w:val="single" w:color="EB9191" w:themeColor="accent2" w:themeTint="99" w:sz="2" w:space="0"/>
        <w:insideH w:val="single" w:color="EB9191" w:themeColor="accent2" w:themeTint="99" w:sz="2" w:space="0"/>
        <w:insideV w:val="single" w:color="EB9191" w:themeColor="accent2" w:themeTint="99" w:sz="2" w:space="0"/>
      </w:tblBorders>
    </w:tblPr>
    <w:tblStylePr w:type="firstRow">
      <w:rPr>
        <w:b/>
        <w:bCs/>
      </w:rPr>
      <w:tblPr/>
      <w:tcPr>
        <w:tcBorders>
          <w:top w:val="nil"/>
          <w:bottom w:val="single" w:color="EB9191" w:themeColor="accent2" w:themeTint="99" w:sz="12" w:space="0"/>
          <w:insideH w:val="nil"/>
          <w:insideV w:val="nil"/>
        </w:tcBorders>
        <w:shd w:val="clear" w:color="auto" w:fill="FFFFFF" w:themeFill="background1"/>
      </w:tcPr>
    </w:tblStylePr>
    <w:tblStylePr w:type="lastRow">
      <w:rPr>
        <w:b/>
        <w:bCs/>
      </w:rPr>
      <w:tblPr/>
      <w:tcPr>
        <w:tcBorders>
          <w:top w:val="double" w:color="EB9191"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2-Accent3">
    <w:name w:val="Grid Table 2 Accent 3"/>
    <w:basedOn w:val="TableNormal"/>
    <w:uiPriority w:val="47"/>
    <w:rsid w:val="00DC2CF0"/>
    <w:pPr>
      <w:spacing w:after="0" w:line="240" w:lineRule="auto"/>
    </w:pPr>
    <w:tblPr>
      <w:tblStyleRowBandSize w:val="1"/>
      <w:tblStyleColBandSize w:val="1"/>
      <w:tblBorders>
        <w:top w:val="single" w:color="A0DDCD" w:themeColor="accent3" w:themeTint="99" w:sz="2" w:space="0"/>
        <w:bottom w:val="single" w:color="A0DDCD" w:themeColor="accent3" w:themeTint="99" w:sz="2" w:space="0"/>
        <w:insideH w:val="single" w:color="A0DDCD" w:themeColor="accent3" w:themeTint="99" w:sz="2" w:space="0"/>
        <w:insideV w:val="single" w:color="A0DDCD" w:themeColor="accent3" w:themeTint="99" w:sz="2" w:space="0"/>
      </w:tblBorders>
    </w:tblPr>
    <w:tblStylePr w:type="firstRow">
      <w:rPr>
        <w:b/>
        <w:bCs/>
      </w:rPr>
      <w:tblPr/>
      <w:tcPr>
        <w:tcBorders>
          <w:top w:val="nil"/>
          <w:bottom w:val="single" w:color="A0DDCD" w:themeColor="accent3" w:themeTint="99" w:sz="12" w:space="0"/>
          <w:insideH w:val="nil"/>
          <w:insideV w:val="nil"/>
        </w:tcBorders>
        <w:shd w:val="clear" w:color="auto" w:fill="FFFFFF" w:themeFill="background1"/>
      </w:tcPr>
    </w:tblStylePr>
    <w:tblStylePr w:type="lastRow">
      <w:rPr>
        <w:b/>
        <w:bCs/>
      </w:rPr>
      <w:tblPr/>
      <w:tcPr>
        <w:tcBorders>
          <w:top w:val="double" w:color="A0DDCD"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2-Accent4">
    <w:name w:val="Grid Table 2 Accent 4"/>
    <w:basedOn w:val="TableNormal"/>
    <w:uiPriority w:val="47"/>
    <w:rsid w:val="00DC2CF0"/>
    <w:pPr>
      <w:spacing w:after="0" w:line="240" w:lineRule="auto"/>
    </w:pPr>
    <w:tblPr>
      <w:tblStyleRowBandSize w:val="1"/>
      <w:tblStyleColBandSize w:val="1"/>
      <w:tblBorders>
        <w:top w:val="single" w:color="D34D83" w:themeColor="accent4" w:themeTint="99" w:sz="2" w:space="0"/>
        <w:bottom w:val="single" w:color="D34D83" w:themeColor="accent4" w:themeTint="99" w:sz="2" w:space="0"/>
        <w:insideH w:val="single" w:color="D34D83" w:themeColor="accent4" w:themeTint="99" w:sz="2" w:space="0"/>
        <w:insideV w:val="single" w:color="D34D83" w:themeColor="accent4" w:themeTint="99" w:sz="2" w:space="0"/>
      </w:tblBorders>
    </w:tblPr>
    <w:tblStylePr w:type="firstRow">
      <w:rPr>
        <w:b/>
        <w:bCs/>
      </w:rPr>
      <w:tblPr/>
      <w:tcPr>
        <w:tcBorders>
          <w:top w:val="nil"/>
          <w:bottom w:val="single" w:color="D34D83" w:themeColor="accent4" w:themeTint="99" w:sz="12" w:space="0"/>
          <w:insideH w:val="nil"/>
          <w:insideV w:val="nil"/>
        </w:tcBorders>
        <w:shd w:val="clear" w:color="auto" w:fill="FFFFFF" w:themeFill="background1"/>
      </w:tcPr>
    </w:tblStylePr>
    <w:tblStylePr w:type="lastRow">
      <w:rPr>
        <w:b/>
        <w:bCs/>
      </w:rPr>
      <w:tblPr/>
      <w:tcPr>
        <w:tcBorders>
          <w:top w:val="double" w:color="D34D83"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2-Accent5">
    <w:name w:val="Grid Table 2 Accent 5"/>
    <w:basedOn w:val="TableNormal"/>
    <w:uiPriority w:val="47"/>
    <w:rsid w:val="00DC2CF0"/>
    <w:pPr>
      <w:spacing w:after="0" w:line="240" w:lineRule="auto"/>
    </w:pPr>
    <w:tblPr>
      <w:tblStyleRowBandSize w:val="1"/>
      <w:tblStyleColBandSize w:val="1"/>
      <w:tblBorders>
        <w:top w:val="single" w:color="E7AA82" w:themeColor="accent5" w:themeTint="99" w:sz="2" w:space="0"/>
        <w:bottom w:val="single" w:color="E7AA82" w:themeColor="accent5" w:themeTint="99" w:sz="2" w:space="0"/>
        <w:insideH w:val="single" w:color="E7AA82" w:themeColor="accent5" w:themeTint="99" w:sz="2" w:space="0"/>
        <w:insideV w:val="single" w:color="E7AA82" w:themeColor="accent5" w:themeTint="99" w:sz="2" w:space="0"/>
      </w:tblBorders>
    </w:tblPr>
    <w:tblStylePr w:type="firstRow">
      <w:rPr>
        <w:b/>
        <w:bCs/>
      </w:rPr>
      <w:tblPr/>
      <w:tcPr>
        <w:tcBorders>
          <w:top w:val="nil"/>
          <w:bottom w:val="single" w:color="E7AA82" w:themeColor="accent5" w:themeTint="99" w:sz="12" w:space="0"/>
          <w:insideH w:val="nil"/>
          <w:insideV w:val="nil"/>
        </w:tcBorders>
        <w:shd w:val="clear" w:color="auto" w:fill="FFFFFF" w:themeFill="background1"/>
      </w:tcPr>
    </w:tblStylePr>
    <w:tblStylePr w:type="lastRow">
      <w:rPr>
        <w:b/>
        <w:bCs/>
      </w:rPr>
      <w:tblPr/>
      <w:tcPr>
        <w:tcBorders>
          <w:top w:val="double" w:color="E7AA82"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2-Accent6">
    <w:name w:val="Grid Table 2 Accent 6"/>
    <w:basedOn w:val="TableNormal"/>
    <w:uiPriority w:val="47"/>
    <w:rsid w:val="00DC2CF0"/>
    <w:pPr>
      <w:spacing w:after="0" w:line="240" w:lineRule="auto"/>
    </w:pPr>
    <w:tblPr>
      <w:tblStyleRowBandSize w:val="1"/>
      <w:tblStyleColBandSize w:val="1"/>
      <w:tblBorders>
        <w:top w:val="single" w:color="EBD697" w:themeColor="accent6" w:themeTint="99" w:sz="2" w:space="0"/>
        <w:bottom w:val="single" w:color="EBD697" w:themeColor="accent6" w:themeTint="99" w:sz="2" w:space="0"/>
        <w:insideH w:val="single" w:color="EBD697" w:themeColor="accent6" w:themeTint="99" w:sz="2" w:space="0"/>
        <w:insideV w:val="single" w:color="EBD697" w:themeColor="accent6" w:themeTint="99" w:sz="2" w:space="0"/>
      </w:tblBorders>
    </w:tblPr>
    <w:tblStylePr w:type="firstRow">
      <w:rPr>
        <w:b/>
        <w:bCs/>
      </w:rPr>
      <w:tblPr/>
      <w:tcPr>
        <w:tcBorders>
          <w:top w:val="nil"/>
          <w:bottom w:val="single" w:color="EBD697" w:themeColor="accent6" w:themeTint="99" w:sz="12" w:space="0"/>
          <w:insideH w:val="nil"/>
          <w:insideV w:val="nil"/>
        </w:tcBorders>
        <w:shd w:val="clear" w:color="auto" w:fill="FFFFFF" w:themeFill="background1"/>
      </w:tcPr>
    </w:tblStylePr>
    <w:tblStylePr w:type="lastRow">
      <w:rPr>
        <w:b/>
        <w:bCs/>
      </w:rPr>
      <w:tblPr/>
      <w:tcPr>
        <w:tcBorders>
          <w:top w:val="double" w:color="EBD697"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3">
    <w:name w:val="Grid Table 3"/>
    <w:basedOn w:val="TableNormal"/>
    <w:uiPriority w:val="48"/>
    <w:rsid w:val="00DC2CF0"/>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DC2CF0"/>
    <w:pPr>
      <w:spacing w:after="0" w:line="240" w:lineRule="auto"/>
    </w:p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color="54A2C3" w:themeColor="accent1" w:themeTint="99" w:sz="4" w:space="0"/>
        </w:tcBorders>
      </w:tcPr>
    </w:tblStylePr>
    <w:tblStylePr w:type="nwCell">
      <w:tblPr/>
      <w:tcPr>
        <w:tcBorders>
          <w:bottom w:val="single" w:color="54A2C3" w:themeColor="accent1" w:themeTint="99" w:sz="4" w:space="0"/>
        </w:tcBorders>
      </w:tcPr>
    </w:tblStylePr>
    <w:tblStylePr w:type="seCell">
      <w:tblPr/>
      <w:tcPr>
        <w:tcBorders>
          <w:top w:val="single" w:color="54A2C3" w:themeColor="accent1" w:themeTint="99" w:sz="4" w:space="0"/>
        </w:tcBorders>
      </w:tcPr>
    </w:tblStylePr>
    <w:tblStylePr w:type="swCell">
      <w:tblPr/>
      <w:tcPr>
        <w:tcBorders>
          <w:top w:val="single" w:color="54A2C3" w:themeColor="accent1" w:themeTint="99" w:sz="4" w:space="0"/>
        </w:tcBorders>
      </w:tcPr>
    </w:tblStylePr>
  </w:style>
  <w:style w:type="table" w:styleId="GridTable3-Accent2">
    <w:name w:val="Grid Table 3 Accent 2"/>
    <w:basedOn w:val="TableNormal"/>
    <w:uiPriority w:val="48"/>
    <w:rsid w:val="00DC2CF0"/>
    <w:pPr>
      <w:spacing w:after="0" w:line="240" w:lineRule="auto"/>
    </w:p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color="EB9191" w:themeColor="accent2" w:themeTint="99" w:sz="4" w:space="0"/>
        </w:tcBorders>
      </w:tcPr>
    </w:tblStylePr>
    <w:tblStylePr w:type="nwCell">
      <w:tblPr/>
      <w:tcPr>
        <w:tcBorders>
          <w:bottom w:val="single" w:color="EB9191" w:themeColor="accent2" w:themeTint="99" w:sz="4" w:space="0"/>
        </w:tcBorders>
      </w:tcPr>
    </w:tblStylePr>
    <w:tblStylePr w:type="seCell">
      <w:tblPr/>
      <w:tcPr>
        <w:tcBorders>
          <w:top w:val="single" w:color="EB9191" w:themeColor="accent2" w:themeTint="99" w:sz="4" w:space="0"/>
        </w:tcBorders>
      </w:tcPr>
    </w:tblStylePr>
    <w:tblStylePr w:type="swCell">
      <w:tblPr/>
      <w:tcPr>
        <w:tcBorders>
          <w:top w:val="single" w:color="EB9191" w:themeColor="accent2" w:themeTint="99" w:sz="4" w:space="0"/>
        </w:tcBorders>
      </w:tcPr>
    </w:tblStylePr>
  </w:style>
  <w:style w:type="table" w:styleId="GridTable3-Accent3">
    <w:name w:val="Grid Table 3 Accent 3"/>
    <w:basedOn w:val="TableNormal"/>
    <w:uiPriority w:val="48"/>
    <w:rsid w:val="00DC2CF0"/>
    <w:pPr>
      <w:spacing w:after="0" w:line="240" w:lineRule="auto"/>
    </w:p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color="A0DDCD" w:themeColor="accent3" w:themeTint="99" w:sz="4" w:space="0"/>
        </w:tcBorders>
      </w:tcPr>
    </w:tblStylePr>
    <w:tblStylePr w:type="nwCell">
      <w:tblPr/>
      <w:tcPr>
        <w:tcBorders>
          <w:bottom w:val="single" w:color="A0DDCD" w:themeColor="accent3" w:themeTint="99" w:sz="4" w:space="0"/>
        </w:tcBorders>
      </w:tcPr>
    </w:tblStylePr>
    <w:tblStylePr w:type="seCell">
      <w:tblPr/>
      <w:tcPr>
        <w:tcBorders>
          <w:top w:val="single" w:color="A0DDCD" w:themeColor="accent3" w:themeTint="99" w:sz="4" w:space="0"/>
        </w:tcBorders>
      </w:tcPr>
    </w:tblStylePr>
    <w:tblStylePr w:type="swCell">
      <w:tblPr/>
      <w:tcPr>
        <w:tcBorders>
          <w:top w:val="single" w:color="A0DDCD" w:themeColor="accent3" w:themeTint="99" w:sz="4" w:space="0"/>
        </w:tcBorders>
      </w:tcPr>
    </w:tblStylePr>
  </w:style>
  <w:style w:type="table" w:styleId="GridTable3-Accent4">
    <w:name w:val="Grid Table 3 Accent 4"/>
    <w:basedOn w:val="TableNormal"/>
    <w:uiPriority w:val="48"/>
    <w:rsid w:val="00DC2CF0"/>
    <w:pPr>
      <w:spacing w:after="0" w:line="240" w:lineRule="auto"/>
    </w:p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color="D34D83" w:themeColor="accent4" w:themeTint="99" w:sz="4" w:space="0"/>
        </w:tcBorders>
      </w:tcPr>
    </w:tblStylePr>
    <w:tblStylePr w:type="nwCell">
      <w:tblPr/>
      <w:tcPr>
        <w:tcBorders>
          <w:bottom w:val="single" w:color="D34D83" w:themeColor="accent4" w:themeTint="99" w:sz="4" w:space="0"/>
        </w:tcBorders>
      </w:tcPr>
    </w:tblStylePr>
    <w:tblStylePr w:type="seCell">
      <w:tblPr/>
      <w:tcPr>
        <w:tcBorders>
          <w:top w:val="single" w:color="D34D83" w:themeColor="accent4" w:themeTint="99" w:sz="4" w:space="0"/>
        </w:tcBorders>
      </w:tcPr>
    </w:tblStylePr>
    <w:tblStylePr w:type="swCell">
      <w:tblPr/>
      <w:tcPr>
        <w:tcBorders>
          <w:top w:val="single" w:color="D34D83" w:themeColor="accent4" w:themeTint="99" w:sz="4" w:space="0"/>
        </w:tcBorders>
      </w:tcPr>
    </w:tblStylePr>
  </w:style>
  <w:style w:type="table" w:styleId="GridTable3-Accent5">
    <w:name w:val="Grid Table 3 Accent 5"/>
    <w:basedOn w:val="TableNormal"/>
    <w:uiPriority w:val="48"/>
    <w:rsid w:val="00DC2CF0"/>
    <w:pPr>
      <w:spacing w:after="0" w:line="240" w:lineRule="auto"/>
    </w:p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color="E7AA82" w:themeColor="accent5" w:themeTint="99" w:sz="4" w:space="0"/>
        </w:tcBorders>
      </w:tcPr>
    </w:tblStylePr>
    <w:tblStylePr w:type="nwCell">
      <w:tblPr/>
      <w:tcPr>
        <w:tcBorders>
          <w:bottom w:val="single" w:color="E7AA82" w:themeColor="accent5" w:themeTint="99" w:sz="4" w:space="0"/>
        </w:tcBorders>
      </w:tcPr>
    </w:tblStylePr>
    <w:tblStylePr w:type="seCell">
      <w:tblPr/>
      <w:tcPr>
        <w:tcBorders>
          <w:top w:val="single" w:color="E7AA82" w:themeColor="accent5" w:themeTint="99" w:sz="4" w:space="0"/>
        </w:tcBorders>
      </w:tcPr>
    </w:tblStylePr>
    <w:tblStylePr w:type="swCell">
      <w:tblPr/>
      <w:tcPr>
        <w:tcBorders>
          <w:top w:val="single" w:color="E7AA82" w:themeColor="accent5" w:themeTint="99" w:sz="4" w:space="0"/>
        </w:tcBorders>
      </w:tcPr>
    </w:tblStylePr>
  </w:style>
  <w:style w:type="table" w:styleId="GridTable3-Accent6">
    <w:name w:val="Grid Table 3 Accent 6"/>
    <w:basedOn w:val="TableNormal"/>
    <w:uiPriority w:val="48"/>
    <w:rsid w:val="00DC2CF0"/>
    <w:pPr>
      <w:spacing w:after="0" w:line="240" w:lineRule="auto"/>
    </w:p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color="EBD697" w:themeColor="accent6" w:themeTint="99" w:sz="4" w:space="0"/>
        </w:tcBorders>
      </w:tcPr>
    </w:tblStylePr>
    <w:tblStylePr w:type="nwCell">
      <w:tblPr/>
      <w:tcPr>
        <w:tcBorders>
          <w:bottom w:val="single" w:color="EBD697" w:themeColor="accent6" w:themeTint="99" w:sz="4" w:space="0"/>
        </w:tcBorders>
      </w:tcPr>
    </w:tblStylePr>
    <w:tblStylePr w:type="seCell">
      <w:tblPr/>
      <w:tcPr>
        <w:tcBorders>
          <w:top w:val="single" w:color="EBD697" w:themeColor="accent6" w:themeTint="99" w:sz="4" w:space="0"/>
        </w:tcBorders>
      </w:tcPr>
    </w:tblStylePr>
    <w:tblStylePr w:type="swCell">
      <w:tblPr/>
      <w:tcPr>
        <w:tcBorders>
          <w:top w:val="single" w:color="EBD697" w:themeColor="accent6" w:themeTint="99" w:sz="4" w:space="0"/>
        </w:tcBorders>
      </w:tcPr>
    </w:tblStylePr>
  </w:style>
  <w:style w:type="table" w:styleId="GridTable4">
    <w:name w:val="Grid Table 4"/>
    <w:basedOn w:val="TableNormal"/>
    <w:uiPriority w:val="49"/>
    <w:rsid w:val="00DC2CF0"/>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C2CF0"/>
    <w:pPr>
      <w:spacing w:after="0" w:line="240" w:lineRule="auto"/>
    </w:p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color w:val="FFFFFF" w:themeColor="background1"/>
      </w:rPr>
      <w:tblPr/>
      <w:tcPr>
        <w:tcBorders>
          <w:top w:val="single" w:color="214C5E" w:themeColor="accent1" w:sz="4" w:space="0"/>
          <w:left w:val="single" w:color="214C5E" w:themeColor="accent1" w:sz="4" w:space="0"/>
          <w:bottom w:val="single" w:color="214C5E" w:themeColor="accent1" w:sz="4" w:space="0"/>
          <w:right w:val="single" w:color="214C5E" w:themeColor="accent1" w:sz="4" w:space="0"/>
          <w:insideH w:val="nil"/>
          <w:insideV w:val="nil"/>
        </w:tcBorders>
        <w:shd w:val="clear" w:color="auto" w:fill="214C5E" w:themeFill="accent1"/>
      </w:tcPr>
    </w:tblStylePr>
    <w:tblStylePr w:type="lastRow">
      <w:rPr>
        <w:b/>
        <w:bCs/>
      </w:rPr>
      <w:tblPr/>
      <w:tcPr>
        <w:tcBorders>
          <w:top w:val="double" w:color="214C5E" w:themeColor="accent1"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4-Accent2">
    <w:name w:val="Grid Table 4 Accent 2"/>
    <w:basedOn w:val="TableNormal"/>
    <w:uiPriority w:val="49"/>
    <w:rsid w:val="00DC2CF0"/>
    <w:pPr>
      <w:spacing w:after="0" w:line="240" w:lineRule="auto"/>
    </w:p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color w:val="FFFFFF" w:themeColor="background1"/>
      </w:rPr>
      <w:tblPr/>
      <w:tcPr>
        <w:tcBorders>
          <w:top w:val="single" w:color="DE4948" w:themeColor="accent2" w:sz="4" w:space="0"/>
          <w:left w:val="single" w:color="DE4948" w:themeColor="accent2" w:sz="4" w:space="0"/>
          <w:bottom w:val="single" w:color="DE4948" w:themeColor="accent2" w:sz="4" w:space="0"/>
          <w:right w:val="single" w:color="DE4948" w:themeColor="accent2" w:sz="4" w:space="0"/>
          <w:insideH w:val="nil"/>
          <w:insideV w:val="nil"/>
        </w:tcBorders>
        <w:shd w:val="clear" w:color="auto" w:fill="DE4948" w:themeFill="accent2"/>
      </w:tcPr>
    </w:tblStylePr>
    <w:tblStylePr w:type="lastRow">
      <w:rPr>
        <w:b/>
        <w:bCs/>
      </w:rPr>
      <w:tblPr/>
      <w:tcPr>
        <w:tcBorders>
          <w:top w:val="double" w:color="DE4948" w:themeColor="accent2"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4-Accent3">
    <w:name w:val="Grid Table 4 Accent 3"/>
    <w:basedOn w:val="TableNormal"/>
    <w:uiPriority w:val="49"/>
    <w:rsid w:val="00DC2CF0"/>
    <w:pPr>
      <w:spacing w:after="0" w:line="240" w:lineRule="auto"/>
    </w:p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color w:val="FFFFFF" w:themeColor="background1"/>
      </w:rPr>
      <w:tblPr/>
      <w:tcPr>
        <w:tcBorders>
          <w:top w:val="single" w:color="62C7AD" w:themeColor="accent3" w:sz="4" w:space="0"/>
          <w:left w:val="single" w:color="62C7AD" w:themeColor="accent3" w:sz="4" w:space="0"/>
          <w:bottom w:val="single" w:color="62C7AD" w:themeColor="accent3" w:sz="4" w:space="0"/>
          <w:right w:val="single" w:color="62C7AD" w:themeColor="accent3" w:sz="4" w:space="0"/>
          <w:insideH w:val="nil"/>
          <w:insideV w:val="nil"/>
        </w:tcBorders>
        <w:shd w:val="clear" w:color="auto" w:fill="62C7AD" w:themeFill="accent3"/>
      </w:tcPr>
    </w:tblStylePr>
    <w:tblStylePr w:type="lastRow">
      <w:rPr>
        <w:b/>
        <w:bCs/>
      </w:rPr>
      <w:tblPr/>
      <w:tcPr>
        <w:tcBorders>
          <w:top w:val="double" w:color="62C7AD" w:themeColor="accent3"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4-Accent4">
    <w:name w:val="Grid Table 4 Accent 4"/>
    <w:basedOn w:val="TableNormal"/>
    <w:uiPriority w:val="49"/>
    <w:rsid w:val="00DC2CF0"/>
    <w:pPr>
      <w:spacing w:after="0" w:line="240" w:lineRule="auto"/>
    </w:p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color w:val="FFFFFF" w:themeColor="background1"/>
      </w:rPr>
      <w:tblPr/>
      <w:tcPr>
        <w:tcBorders>
          <w:top w:val="single" w:color="731C3F" w:themeColor="accent4" w:sz="4" w:space="0"/>
          <w:left w:val="single" w:color="731C3F" w:themeColor="accent4" w:sz="4" w:space="0"/>
          <w:bottom w:val="single" w:color="731C3F" w:themeColor="accent4" w:sz="4" w:space="0"/>
          <w:right w:val="single" w:color="731C3F" w:themeColor="accent4" w:sz="4" w:space="0"/>
          <w:insideH w:val="nil"/>
          <w:insideV w:val="nil"/>
        </w:tcBorders>
        <w:shd w:val="clear" w:color="auto" w:fill="731C3F" w:themeFill="accent4"/>
      </w:tcPr>
    </w:tblStylePr>
    <w:tblStylePr w:type="lastRow">
      <w:rPr>
        <w:b/>
        <w:bCs/>
      </w:rPr>
      <w:tblPr/>
      <w:tcPr>
        <w:tcBorders>
          <w:top w:val="double" w:color="731C3F" w:themeColor="accent4"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4-Accent5">
    <w:name w:val="Grid Table 4 Accent 5"/>
    <w:basedOn w:val="TableNormal"/>
    <w:uiPriority w:val="49"/>
    <w:rsid w:val="00DC2CF0"/>
    <w:pPr>
      <w:spacing w:after="0" w:line="240" w:lineRule="auto"/>
    </w:p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color w:val="FFFFFF" w:themeColor="background1"/>
      </w:rPr>
      <w:tblPr/>
      <w:tcPr>
        <w:tcBorders>
          <w:top w:val="single" w:color="D87330" w:themeColor="accent5" w:sz="4" w:space="0"/>
          <w:left w:val="single" w:color="D87330" w:themeColor="accent5" w:sz="4" w:space="0"/>
          <w:bottom w:val="single" w:color="D87330" w:themeColor="accent5" w:sz="4" w:space="0"/>
          <w:right w:val="single" w:color="D87330" w:themeColor="accent5" w:sz="4" w:space="0"/>
          <w:insideH w:val="nil"/>
          <w:insideV w:val="nil"/>
        </w:tcBorders>
        <w:shd w:val="clear" w:color="auto" w:fill="D87330" w:themeFill="accent5"/>
      </w:tcPr>
    </w:tblStylePr>
    <w:tblStylePr w:type="lastRow">
      <w:rPr>
        <w:b/>
        <w:bCs/>
      </w:rPr>
      <w:tblPr/>
      <w:tcPr>
        <w:tcBorders>
          <w:top w:val="double" w:color="D87330" w:themeColor="accent5"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4-Accent6">
    <w:name w:val="Grid Table 4 Accent 6"/>
    <w:basedOn w:val="TableNormal"/>
    <w:uiPriority w:val="49"/>
    <w:rsid w:val="00DC2CF0"/>
    <w:pPr>
      <w:spacing w:after="0" w:line="240" w:lineRule="auto"/>
    </w:p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color w:val="FFFFFF" w:themeColor="background1"/>
      </w:rPr>
      <w:tblPr/>
      <w:tcPr>
        <w:tcBorders>
          <w:top w:val="single" w:color="DEBC53" w:themeColor="accent6" w:sz="4" w:space="0"/>
          <w:left w:val="single" w:color="DEBC53" w:themeColor="accent6" w:sz="4" w:space="0"/>
          <w:bottom w:val="single" w:color="DEBC53" w:themeColor="accent6" w:sz="4" w:space="0"/>
          <w:right w:val="single" w:color="DEBC53" w:themeColor="accent6" w:sz="4" w:space="0"/>
          <w:insideH w:val="nil"/>
          <w:insideV w:val="nil"/>
        </w:tcBorders>
        <w:shd w:val="clear" w:color="auto" w:fill="DEBC53" w:themeFill="accent6"/>
      </w:tcPr>
    </w:tblStylePr>
    <w:tblStylePr w:type="lastRow">
      <w:rPr>
        <w:b/>
        <w:bCs/>
      </w:rPr>
      <w:tblPr/>
      <w:tcPr>
        <w:tcBorders>
          <w:top w:val="double" w:color="DEBC53" w:themeColor="accent6"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5Dark">
    <w:name w:val="Grid Table 5 Dark"/>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6E0EB"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214C5E"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214C5E"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214C5E"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214C5E" w:themeFill="accent1"/>
      </w:tcPr>
    </w:tblStylePr>
    <w:tblStylePr w:type="band1Vert">
      <w:tblPr/>
      <w:tcPr>
        <w:shd w:val="clear" w:color="auto" w:fill="8DC1D7" w:themeFill="accent1" w:themeFillTint="66"/>
      </w:tcPr>
    </w:tblStylePr>
    <w:tblStylePr w:type="band1Horz">
      <w:tblPr/>
      <w:tcPr>
        <w:shd w:val="clear" w:color="auto" w:fill="8DC1D7" w:themeFill="accent1" w:themeFillTint="66"/>
      </w:tcPr>
    </w:tblStylePr>
  </w:style>
  <w:style w:type="table" w:styleId="GridTable5Dark-Accent2">
    <w:name w:val="Grid Table 5 Dark Accent 2"/>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8DADA"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E4948"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E4948"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E4948"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E4948" w:themeFill="accent2"/>
      </w:tcPr>
    </w:tblStylePr>
    <w:tblStylePr w:type="band1Vert">
      <w:tblPr/>
      <w:tcPr>
        <w:shd w:val="clear" w:color="auto" w:fill="F1B5B5" w:themeFill="accent2" w:themeFillTint="66"/>
      </w:tcPr>
    </w:tblStylePr>
    <w:tblStylePr w:type="band1Horz">
      <w:tblPr/>
      <w:tcPr>
        <w:shd w:val="clear" w:color="auto" w:fill="F1B5B5" w:themeFill="accent2" w:themeFillTint="66"/>
      </w:tcPr>
    </w:tblStylePr>
  </w:style>
  <w:style w:type="table" w:styleId="GridTable5Dark-Accent3">
    <w:name w:val="Grid Table 5 Dark Accent 3"/>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FF3EE"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62C7AD"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62C7AD"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62C7AD"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62C7AD" w:themeFill="accent3"/>
      </w:tcPr>
    </w:tblStylePr>
    <w:tblStylePr w:type="band1Vert">
      <w:tblPr/>
      <w:tcPr>
        <w:shd w:val="clear" w:color="auto" w:fill="C0E8DE" w:themeFill="accent3" w:themeFillTint="66"/>
      </w:tcPr>
    </w:tblStylePr>
    <w:tblStylePr w:type="band1Horz">
      <w:tblPr/>
      <w:tcPr>
        <w:shd w:val="clear" w:color="auto" w:fill="C0E8DE" w:themeFill="accent3" w:themeFillTint="66"/>
      </w:tcPr>
    </w:tblStylePr>
  </w:style>
  <w:style w:type="table" w:styleId="GridTable5Dark-Accent4">
    <w:name w:val="Grid Table 5 Dark Accent 4"/>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0C3D5"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31C3F"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31C3F"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31C3F"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31C3F" w:themeFill="accent4"/>
      </w:tcPr>
    </w:tblStylePr>
    <w:tblStylePr w:type="band1Vert">
      <w:tblPr/>
      <w:tcPr>
        <w:shd w:val="clear" w:color="auto" w:fill="E288AC" w:themeFill="accent4" w:themeFillTint="66"/>
      </w:tcPr>
    </w:tblStylePr>
    <w:tblStylePr w:type="band1Horz">
      <w:tblPr/>
      <w:tcPr>
        <w:shd w:val="clear" w:color="auto" w:fill="E288AC" w:themeFill="accent4" w:themeFillTint="66"/>
      </w:tcPr>
    </w:tblStylePr>
  </w:style>
  <w:style w:type="table" w:styleId="GridTable5Dark-Accent5">
    <w:name w:val="Grid Table 5 Dark Accent 5"/>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7E2D5"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87330"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87330"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87330"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87330" w:themeFill="accent5"/>
      </w:tcPr>
    </w:tblStylePr>
    <w:tblStylePr w:type="band1Vert">
      <w:tblPr/>
      <w:tcPr>
        <w:shd w:val="clear" w:color="auto" w:fill="EFC6AC" w:themeFill="accent5" w:themeFillTint="66"/>
      </w:tcPr>
    </w:tblStylePr>
    <w:tblStylePr w:type="band1Horz">
      <w:tblPr/>
      <w:tcPr>
        <w:shd w:val="clear" w:color="auto" w:fill="EFC6AC" w:themeFill="accent5" w:themeFillTint="66"/>
      </w:tcPr>
    </w:tblStylePr>
  </w:style>
  <w:style w:type="table" w:styleId="GridTable5Dark-Accent6">
    <w:name w:val="Grid Table 5 Dark Accent 6"/>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8F1DC"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EBC53"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EBC53"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EBC53"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EBC53" w:themeFill="accent6"/>
      </w:tcPr>
    </w:tblStylePr>
    <w:tblStylePr w:type="band1Vert">
      <w:tblPr/>
      <w:tcPr>
        <w:shd w:val="clear" w:color="auto" w:fill="F1E4BA" w:themeFill="accent6" w:themeFillTint="66"/>
      </w:tcPr>
    </w:tblStylePr>
    <w:tblStylePr w:type="band1Horz">
      <w:tblPr/>
      <w:tcPr>
        <w:shd w:val="clear" w:color="auto" w:fill="F1E4BA" w:themeFill="accent6" w:themeFillTint="66"/>
      </w:tcPr>
    </w:tblStylePr>
  </w:style>
  <w:style w:type="table" w:styleId="GridTable6Colorful">
    <w:name w:val="Grid Table 6 Colorful"/>
    <w:basedOn w:val="TableNormal"/>
    <w:uiPriority w:val="51"/>
    <w:rsid w:val="00DC2CF0"/>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rPr>
      <w:tblPr/>
      <w:tcPr>
        <w:tcBorders>
          <w:bottom w:val="single" w:color="54A2C3" w:themeColor="accent1" w:themeTint="99" w:sz="12" w:space="0"/>
        </w:tcBorders>
      </w:tcPr>
    </w:tblStylePr>
    <w:tblStylePr w:type="lastRow">
      <w:rPr>
        <w:b/>
        <w:bCs/>
      </w:rPr>
      <w:tblPr/>
      <w:tcPr>
        <w:tcBorders>
          <w:top w:val="double" w:color="54A2C3" w:themeColor="accent1" w:themeTint="99"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6Colorful-Accent2">
    <w:name w:val="Grid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rPr>
      <w:tblPr/>
      <w:tcPr>
        <w:tcBorders>
          <w:bottom w:val="single" w:color="EB9191" w:themeColor="accent2" w:themeTint="99" w:sz="12" w:space="0"/>
        </w:tcBorders>
      </w:tcPr>
    </w:tblStylePr>
    <w:tblStylePr w:type="lastRow">
      <w:rPr>
        <w:b/>
        <w:bCs/>
      </w:rPr>
      <w:tblPr/>
      <w:tcPr>
        <w:tcBorders>
          <w:top w:val="double" w:color="EB9191" w:themeColor="accent2" w:themeTint="99"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6Colorful-Accent3">
    <w:name w:val="Grid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rPr>
      <w:tblPr/>
      <w:tcPr>
        <w:tcBorders>
          <w:bottom w:val="single" w:color="A0DDCD" w:themeColor="accent3" w:themeTint="99" w:sz="12" w:space="0"/>
        </w:tcBorders>
      </w:tcPr>
    </w:tblStylePr>
    <w:tblStylePr w:type="lastRow">
      <w:rPr>
        <w:b/>
        <w:bCs/>
      </w:rPr>
      <w:tblPr/>
      <w:tcPr>
        <w:tcBorders>
          <w:top w:val="double" w:color="A0DDCD" w:themeColor="accent3" w:themeTint="99"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6Colorful-Accent4">
    <w:name w:val="Grid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rPr>
      <w:tblPr/>
      <w:tcPr>
        <w:tcBorders>
          <w:bottom w:val="single" w:color="D34D83" w:themeColor="accent4" w:themeTint="99" w:sz="12" w:space="0"/>
        </w:tcBorders>
      </w:tcPr>
    </w:tblStylePr>
    <w:tblStylePr w:type="lastRow">
      <w:rPr>
        <w:b/>
        <w:bCs/>
      </w:rPr>
      <w:tblPr/>
      <w:tcPr>
        <w:tcBorders>
          <w:top w:val="double" w:color="D34D83" w:themeColor="accent4" w:themeTint="99"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6Colorful-Accent5">
    <w:name w:val="Grid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rPr>
      <w:tblPr/>
      <w:tcPr>
        <w:tcBorders>
          <w:bottom w:val="single" w:color="E7AA82" w:themeColor="accent5" w:themeTint="99" w:sz="12" w:space="0"/>
        </w:tcBorders>
      </w:tcPr>
    </w:tblStylePr>
    <w:tblStylePr w:type="lastRow">
      <w:rPr>
        <w:b/>
        <w:bCs/>
      </w:rPr>
      <w:tblPr/>
      <w:tcPr>
        <w:tcBorders>
          <w:top w:val="double" w:color="E7AA82" w:themeColor="accent5" w:themeTint="99"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6Colorful-Accent6">
    <w:name w:val="Grid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rPr>
      <w:tblPr/>
      <w:tcPr>
        <w:tcBorders>
          <w:bottom w:val="single" w:color="EBD697" w:themeColor="accent6" w:themeTint="99" w:sz="12" w:space="0"/>
        </w:tcBorders>
      </w:tcPr>
    </w:tblStylePr>
    <w:tblStylePr w:type="lastRow">
      <w:rPr>
        <w:b/>
        <w:bCs/>
      </w:rPr>
      <w:tblPr/>
      <w:tcPr>
        <w:tcBorders>
          <w:top w:val="double" w:color="EBD697" w:themeColor="accent6" w:themeTint="99"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7Colorful">
    <w:name w:val="Grid Table 7 Colorful"/>
    <w:basedOn w:val="TableNormal"/>
    <w:uiPriority w:val="52"/>
    <w:rsid w:val="00DC2CF0"/>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DC2CF0"/>
    <w:pPr>
      <w:spacing w:after="0" w:line="240" w:lineRule="auto"/>
    </w:pPr>
    <w:rPr>
      <w:color w:val="183846" w:themeColor="accent1" w:themeShade="BF"/>
    </w:r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color="54A2C3" w:themeColor="accent1" w:themeTint="99" w:sz="4" w:space="0"/>
        </w:tcBorders>
      </w:tcPr>
    </w:tblStylePr>
    <w:tblStylePr w:type="nwCell">
      <w:tblPr/>
      <w:tcPr>
        <w:tcBorders>
          <w:bottom w:val="single" w:color="54A2C3" w:themeColor="accent1" w:themeTint="99" w:sz="4" w:space="0"/>
        </w:tcBorders>
      </w:tcPr>
    </w:tblStylePr>
    <w:tblStylePr w:type="seCell">
      <w:tblPr/>
      <w:tcPr>
        <w:tcBorders>
          <w:top w:val="single" w:color="54A2C3" w:themeColor="accent1" w:themeTint="99" w:sz="4" w:space="0"/>
        </w:tcBorders>
      </w:tcPr>
    </w:tblStylePr>
    <w:tblStylePr w:type="swCell">
      <w:tblPr/>
      <w:tcPr>
        <w:tcBorders>
          <w:top w:val="single" w:color="54A2C3" w:themeColor="accent1" w:themeTint="99" w:sz="4" w:space="0"/>
        </w:tcBorders>
      </w:tcPr>
    </w:tblStylePr>
  </w:style>
  <w:style w:type="table" w:styleId="GridTable7Colorful-Accent2">
    <w:name w:val="Grid Table 7 Colorful Accent 2"/>
    <w:basedOn w:val="TableNormal"/>
    <w:uiPriority w:val="52"/>
    <w:rsid w:val="00DC2CF0"/>
    <w:pPr>
      <w:spacing w:after="0" w:line="240" w:lineRule="auto"/>
    </w:pPr>
    <w:rPr>
      <w:color w:val="BA2221" w:themeColor="accent2" w:themeShade="BF"/>
    </w:r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color="EB9191" w:themeColor="accent2" w:themeTint="99" w:sz="4" w:space="0"/>
        </w:tcBorders>
      </w:tcPr>
    </w:tblStylePr>
    <w:tblStylePr w:type="nwCell">
      <w:tblPr/>
      <w:tcPr>
        <w:tcBorders>
          <w:bottom w:val="single" w:color="EB9191" w:themeColor="accent2" w:themeTint="99" w:sz="4" w:space="0"/>
        </w:tcBorders>
      </w:tcPr>
    </w:tblStylePr>
    <w:tblStylePr w:type="seCell">
      <w:tblPr/>
      <w:tcPr>
        <w:tcBorders>
          <w:top w:val="single" w:color="EB9191" w:themeColor="accent2" w:themeTint="99" w:sz="4" w:space="0"/>
        </w:tcBorders>
      </w:tcPr>
    </w:tblStylePr>
    <w:tblStylePr w:type="swCell">
      <w:tblPr/>
      <w:tcPr>
        <w:tcBorders>
          <w:top w:val="single" w:color="EB9191" w:themeColor="accent2" w:themeTint="99" w:sz="4" w:space="0"/>
        </w:tcBorders>
      </w:tcPr>
    </w:tblStylePr>
  </w:style>
  <w:style w:type="table" w:styleId="GridTable7Colorful-Accent3">
    <w:name w:val="Grid Table 7 Colorful Accent 3"/>
    <w:basedOn w:val="TableNormal"/>
    <w:uiPriority w:val="52"/>
    <w:rsid w:val="00DC2CF0"/>
    <w:pPr>
      <w:spacing w:after="0" w:line="240" w:lineRule="auto"/>
    </w:pPr>
    <w:rPr>
      <w:color w:val="3AA388" w:themeColor="accent3" w:themeShade="BF"/>
    </w:r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color="A0DDCD" w:themeColor="accent3" w:themeTint="99" w:sz="4" w:space="0"/>
        </w:tcBorders>
      </w:tcPr>
    </w:tblStylePr>
    <w:tblStylePr w:type="nwCell">
      <w:tblPr/>
      <w:tcPr>
        <w:tcBorders>
          <w:bottom w:val="single" w:color="A0DDCD" w:themeColor="accent3" w:themeTint="99" w:sz="4" w:space="0"/>
        </w:tcBorders>
      </w:tcPr>
    </w:tblStylePr>
    <w:tblStylePr w:type="seCell">
      <w:tblPr/>
      <w:tcPr>
        <w:tcBorders>
          <w:top w:val="single" w:color="A0DDCD" w:themeColor="accent3" w:themeTint="99" w:sz="4" w:space="0"/>
        </w:tcBorders>
      </w:tcPr>
    </w:tblStylePr>
    <w:tblStylePr w:type="swCell">
      <w:tblPr/>
      <w:tcPr>
        <w:tcBorders>
          <w:top w:val="single" w:color="A0DDCD" w:themeColor="accent3" w:themeTint="99" w:sz="4" w:space="0"/>
        </w:tcBorders>
      </w:tcPr>
    </w:tblStylePr>
  </w:style>
  <w:style w:type="table" w:styleId="GridTable7Colorful-Accent4">
    <w:name w:val="Grid Table 7 Colorful Accent 4"/>
    <w:basedOn w:val="TableNormal"/>
    <w:uiPriority w:val="52"/>
    <w:rsid w:val="00DC2CF0"/>
    <w:pPr>
      <w:spacing w:after="0" w:line="240" w:lineRule="auto"/>
    </w:pPr>
    <w:rPr>
      <w:color w:val="56152F" w:themeColor="accent4" w:themeShade="BF"/>
    </w:r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color="D34D83" w:themeColor="accent4" w:themeTint="99" w:sz="4" w:space="0"/>
        </w:tcBorders>
      </w:tcPr>
    </w:tblStylePr>
    <w:tblStylePr w:type="nwCell">
      <w:tblPr/>
      <w:tcPr>
        <w:tcBorders>
          <w:bottom w:val="single" w:color="D34D83" w:themeColor="accent4" w:themeTint="99" w:sz="4" w:space="0"/>
        </w:tcBorders>
      </w:tcPr>
    </w:tblStylePr>
    <w:tblStylePr w:type="seCell">
      <w:tblPr/>
      <w:tcPr>
        <w:tcBorders>
          <w:top w:val="single" w:color="D34D83" w:themeColor="accent4" w:themeTint="99" w:sz="4" w:space="0"/>
        </w:tcBorders>
      </w:tcPr>
    </w:tblStylePr>
    <w:tblStylePr w:type="swCell">
      <w:tblPr/>
      <w:tcPr>
        <w:tcBorders>
          <w:top w:val="single" w:color="D34D83" w:themeColor="accent4" w:themeTint="99" w:sz="4" w:space="0"/>
        </w:tcBorders>
      </w:tcPr>
    </w:tblStylePr>
  </w:style>
  <w:style w:type="table" w:styleId="GridTable7Colorful-Accent5">
    <w:name w:val="Grid Table 7 Colorful Accent 5"/>
    <w:basedOn w:val="TableNormal"/>
    <w:uiPriority w:val="52"/>
    <w:rsid w:val="00DC2CF0"/>
    <w:pPr>
      <w:spacing w:after="0" w:line="240" w:lineRule="auto"/>
    </w:pPr>
    <w:rPr>
      <w:color w:val="A6541F" w:themeColor="accent5" w:themeShade="BF"/>
    </w:r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color="E7AA82" w:themeColor="accent5" w:themeTint="99" w:sz="4" w:space="0"/>
        </w:tcBorders>
      </w:tcPr>
    </w:tblStylePr>
    <w:tblStylePr w:type="nwCell">
      <w:tblPr/>
      <w:tcPr>
        <w:tcBorders>
          <w:bottom w:val="single" w:color="E7AA82" w:themeColor="accent5" w:themeTint="99" w:sz="4" w:space="0"/>
        </w:tcBorders>
      </w:tcPr>
    </w:tblStylePr>
    <w:tblStylePr w:type="seCell">
      <w:tblPr/>
      <w:tcPr>
        <w:tcBorders>
          <w:top w:val="single" w:color="E7AA82" w:themeColor="accent5" w:themeTint="99" w:sz="4" w:space="0"/>
        </w:tcBorders>
      </w:tcPr>
    </w:tblStylePr>
    <w:tblStylePr w:type="swCell">
      <w:tblPr/>
      <w:tcPr>
        <w:tcBorders>
          <w:top w:val="single" w:color="E7AA82" w:themeColor="accent5" w:themeTint="99" w:sz="4" w:space="0"/>
        </w:tcBorders>
      </w:tcPr>
    </w:tblStylePr>
  </w:style>
  <w:style w:type="table" w:styleId="GridTable7Colorful-Accent6">
    <w:name w:val="Grid Table 7 Colorful Accent 6"/>
    <w:basedOn w:val="TableNormal"/>
    <w:uiPriority w:val="52"/>
    <w:rsid w:val="00DC2CF0"/>
    <w:pPr>
      <w:spacing w:after="0" w:line="240" w:lineRule="auto"/>
    </w:pPr>
    <w:rPr>
      <w:color w:val="BF9924" w:themeColor="accent6" w:themeShade="BF"/>
    </w:r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color="EBD697" w:themeColor="accent6" w:themeTint="99" w:sz="4" w:space="0"/>
        </w:tcBorders>
      </w:tcPr>
    </w:tblStylePr>
    <w:tblStylePr w:type="nwCell">
      <w:tblPr/>
      <w:tcPr>
        <w:tcBorders>
          <w:bottom w:val="single" w:color="EBD697" w:themeColor="accent6" w:themeTint="99" w:sz="4" w:space="0"/>
        </w:tcBorders>
      </w:tcPr>
    </w:tblStylePr>
    <w:tblStylePr w:type="seCell">
      <w:tblPr/>
      <w:tcPr>
        <w:tcBorders>
          <w:top w:val="single" w:color="EBD697" w:themeColor="accent6" w:themeTint="99" w:sz="4" w:space="0"/>
        </w:tcBorders>
      </w:tcPr>
    </w:tblStylePr>
    <w:tblStylePr w:type="swCell">
      <w:tblPr/>
      <w:tcPr>
        <w:tcBorders>
          <w:top w:val="single" w:color="EBD697" w:themeColor="accent6" w:themeTint="99" w:sz="4" w:space="0"/>
        </w:tcBorders>
      </w:tcPr>
    </w:tblStylePr>
  </w:style>
  <w:style w:type="character" w:styleId="Hashtag">
    <w:name w:val="Hashtag"/>
    <w:basedOn w:val="DefaultParagraphFont"/>
    <w:uiPriority w:val="99"/>
    <w:semiHidden/>
    <w:unhideWhenUsed/>
    <w:rsid w:val="00DC2CF0"/>
    <w:rPr>
      <w:color w:val="2B579A"/>
      <w:shd w:val="clear" w:color="auto" w:fill="E6E6E6"/>
    </w:rPr>
  </w:style>
  <w:style w:type="character" w:styleId="HTMLAcronym">
    <w:name w:val="HTML Acronym"/>
    <w:basedOn w:val="DefaultParagraphFont"/>
    <w:uiPriority w:val="99"/>
    <w:semiHidden/>
    <w:unhideWhenUsed/>
    <w:rsid w:val="00DC2CF0"/>
  </w:style>
  <w:style w:type="paragraph" w:styleId="HTMLAddress">
    <w:name w:val="HTML Address"/>
    <w:basedOn w:val="Normal"/>
    <w:link w:val="HTMLAddressChar"/>
    <w:uiPriority w:val="99"/>
    <w:semiHidden/>
    <w:unhideWhenUsed/>
    <w:rsid w:val="00DC2CF0"/>
    <w:pPr>
      <w:spacing w:after="0" w:line="240" w:lineRule="auto"/>
    </w:pPr>
    <w:rPr>
      <w:i/>
      <w:iCs/>
    </w:rPr>
  </w:style>
  <w:style w:type="character" w:styleId="HTMLAddressChar" w:customStyle="1">
    <w:name w:val="HTML Address Char"/>
    <w:basedOn w:val="DefaultParagraphFont"/>
    <w:link w:val="HTMLAddress"/>
    <w:uiPriority w:val="99"/>
    <w:semiHidden/>
    <w:rsid w:val="00DC2CF0"/>
    <w:rPr>
      <w:i/>
      <w:iCs/>
    </w:rPr>
  </w:style>
  <w:style w:type="character" w:styleId="HTMLCite">
    <w:name w:val="HTML Cite"/>
    <w:basedOn w:val="DefaultParagraphFont"/>
    <w:uiPriority w:val="99"/>
    <w:semiHidden/>
    <w:unhideWhenUsed/>
    <w:rsid w:val="00DC2CF0"/>
    <w:rPr>
      <w:i/>
      <w:iCs/>
    </w:rPr>
  </w:style>
  <w:style w:type="character" w:styleId="HTMLCode">
    <w:name w:val="HTML Code"/>
    <w:basedOn w:val="DefaultParagraphFont"/>
    <w:uiPriority w:val="99"/>
    <w:semiHidden/>
    <w:unhideWhenUsed/>
    <w:rsid w:val="00DC2CF0"/>
    <w:rPr>
      <w:rFonts w:ascii="Consolas" w:hAnsi="Consolas"/>
      <w:sz w:val="22"/>
      <w:szCs w:val="20"/>
    </w:rPr>
  </w:style>
  <w:style w:type="character" w:styleId="HTMLDefinition">
    <w:name w:val="HTML Definition"/>
    <w:basedOn w:val="DefaultParagraphFont"/>
    <w:uiPriority w:val="99"/>
    <w:semiHidden/>
    <w:unhideWhenUsed/>
    <w:rsid w:val="00DC2CF0"/>
    <w:rPr>
      <w:i/>
      <w:iCs/>
    </w:rPr>
  </w:style>
  <w:style w:type="character" w:styleId="HTMLKeyboard">
    <w:name w:val="HTML Keyboard"/>
    <w:basedOn w:val="DefaultParagraphFont"/>
    <w:uiPriority w:val="99"/>
    <w:semiHidden/>
    <w:unhideWhenUsed/>
    <w:rsid w:val="00DC2CF0"/>
    <w:rPr>
      <w:rFonts w:ascii="Consolas" w:hAnsi="Consolas"/>
      <w:sz w:val="22"/>
      <w:szCs w:val="20"/>
    </w:rPr>
  </w:style>
  <w:style w:type="paragraph" w:styleId="HTMLPreformatted">
    <w:name w:val="HTML Preformatted"/>
    <w:basedOn w:val="Normal"/>
    <w:link w:val="HTMLPreformattedChar"/>
    <w:uiPriority w:val="99"/>
    <w:semiHidden/>
    <w:unhideWhenUsed/>
    <w:rsid w:val="00DC2CF0"/>
    <w:pPr>
      <w:spacing w:after="0" w:line="240" w:lineRule="auto"/>
    </w:pPr>
    <w:rPr>
      <w:rFonts w:ascii="Consolas" w:hAnsi="Consolas"/>
      <w:sz w:val="22"/>
      <w:szCs w:val="20"/>
    </w:rPr>
  </w:style>
  <w:style w:type="character" w:styleId="HTMLPreformattedChar" w:customStyle="1">
    <w:name w:val="HTML Preformatted Char"/>
    <w:basedOn w:val="DefaultParagraphFont"/>
    <w:link w:val="HTMLPreformatted"/>
    <w:uiPriority w:val="99"/>
    <w:semiHidden/>
    <w:rsid w:val="00DC2CF0"/>
    <w:rPr>
      <w:rFonts w:ascii="Consolas" w:hAnsi="Consolas"/>
      <w:sz w:val="22"/>
      <w:szCs w:val="20"/>
    </w:rPr>
  </w:style>
  <w:style w:type="character" w:styleId="HTMLSample">
    <w:name w:val="HTML Sample"/>
    <w:basedOn w:val="DefaultParagraphFont"/>
    <w:uiPriority w:val="99"/>
    <w:semiHidden/>
    <w:unhideWhenUsed/>
    <w:rsid w:val="00DC2CF0"/>
    <w:rPr>
      <w:rFonts w:ascii="Consolas" w:hAnsi="Consolas"/>
      <w:sz w:val="24"/>
      <w:szCs w:val="24"/>
    </w:rPr>
  </w:style>
  <w:style w:type="character" w:styleId="HTMLTypewriter">
    <w:name w:val="HTML Typewriter"/>
    <w:basedOn w:val="DefaultParagraphFont"/>
    <w:uiPriority w:val="99"/>
    <w:semiHidden/>
    <w:unhideWhenUsed/>
    <w:rsid w:val="00DC2CF0"/>
    <w:rPr>
      <w:rFonts w:ascii="Consolas" w:hAnsi="Consolas"/>
      <w:sz w:val="22"/>
      <w:szCs w:val="20"/>
    </w:rPr>
  </w:style>
  <w:style w:type="character" w:styleId="HTMLVariable">
    <w:name w:val="HTML Variable"/>
    <w:basedOn w:val="DefaultParagraphFont"/>
    <w:uiPriority w:val="99"/>
    <w:semiHidden/>
    <w:unhideWhenUsed/>
    <w:rsid w:val="00DC2CF0"/>
    <w:rPr>
      <w:i/>
      <w:iCs/>
    </w:rPr>
  </w:style>
  <w:style w:type="character" w:styleId="Hyperlink">
    <w:name w:val="Hyperlink"/>
    <w:basedOn w:val="DefaultParagraphFont"/>
    <w:uiPriority w:val="99"/>
    <w:semiHidden/>
    <w:unhideWhenUsed/>
    <w:rsid w:val="00DC2CF0"/>
    <w:rPr>
      <w:color w:val="276D5B" w:themeColor="accent3" w:themeShade="80"/>
      <w:u w:val="single"/>
    </w:rPr>
  </w:style>
  <w:style w:type="paragraph" w:styleId="Index1">
    <w:name w:val="index 1"/>
    <w:basedOn w:val="Normal"/>
    <w:next w:val="Normal"/>
    <w:autoRedefine/>
    <w:uiPriority w:val="99"/>
    <w:semiHidden/>
    <w:unhideWhenUsed/>
    <w:rsid w:val="00DC2CF0"/>
    <w:pPr>
      <w:spacing w:after="0" w:line="240" w:lineRule="auto"/>
      <w:ind w:left="300" w:hanging="300"/>
    </w:pPr>
  </w:style>
  <w:style w:type="paragraph" w:styleId="Index2">
    <w:name w:val="index 2"/>
    <w:basedOn w:val="Normal"/>
    <w:next w:val="Normal"/>
    <w:autoRedefine/>
    <w:uiPriority w:val="99"/>
    <w:semiHidden/>
    <w:unhideWhenUsed/>
    <w:rsid w:val="00DC2CF0"/>
    <w:pPr>
      <w:spacing w:after="0" w:line="240" w:lineRule="auto"/>
      <w:ind w:left="600" w:hanging="300"/>
    </w:pPr>
  </w:style>
  <w:style w:type="paragraph" w:styleId="Index3">
    <w:name w:val="index 3"/>
    <w:basedOn w:val="Normal"/>
    <w:next w:val="Normal"/>
    <w:autoRedefine/>
    <w:uiPriority w:val="99"/>
    <w:semiHidden/>
    <w:unhideWhenUsed/>
    <w:rsid w:val="00DC2CF0"/>
    <w:pPr>
      <w:spacing w:after="0" w:line="240" w:lineRule="auto"/>
      <w:ind w:left="900" w:hanging="300"/>
    </w:pPr>
  </w:style>
  <w:style w:type="paragraph" w:styleId="Index4">
    <w:name w:val="index 4"/>
    <w:basedOn w:val="Normal"/>
    <w:next w:val="Normal"/>
    <w:autoRedefine/>
    <w:uiPriority w:val="99"/>
    <w:semiHidden/>
    <w:unhideWhenUsed/>
    <w:rsid w:val="00DC2CF0"/>
    <w:pPr>
      <w:spacing w:after="0" w:line="240" w:lineRule="auto"/>
      <w:ind w:left="1200" w:hanging="300"/>
    </w:pPr>
  </w:style>
  <w:style w:type="paragraph" w:styleId="Index5">
    <w:name w:val="index 5"/>
    <w:basedOn w:val="Normal"/>
    <w:next w:val="Normal"/>
    <w:autoRedefine/>
    <w:uiPriority w:val="99"/>
    <w:semiHidden/>
    <w:unhideWhenUsed/>
    <w:rsid w:val="00DC2CF0"/>
    <w:pPr>
      <w:spacing w:after="0" w:line="240" w:lineRule="auto"/>
      <w:ind w:left="1500" w:hanging="300"/>
    </w:pPr>
  </w:style>
  <w:style w:type="paragraph" w:styleId="Index6">
    <w:name w:val="index 6"/>
    <w:basedOn w:val="Normal"/>
    <w:next w:val="Normal"/>
    <w:autoRedefine/>
    <w:uiPriority w:val="99"/>
    <w:semiHidden/>
    <w:unhideWhenUsed/>
    <w:rsid w:val="00DC2CF0"/>
    <w:pPr>
      <w:spacing w:after="0" w:line="240" w:lineRule="auto"/>
      <w:ind w:left="1800" w:hanging="300"/>
    </w:pPr>
  </w:style>
  <w:style w:type="paragraph" w:styleId="Index7">
    <w:name w:val="index 7"/>
    <w:basedOn w:val="Normal"/>
    <w:next w:val="Normal"/>
    <w:autoRedefine/>
    <w:uiPriority w:val="99"/>
    <w:semiHidden/>
    <w:unhideWhenUsed/>
    <w:rsid w:val="00DC2CF0"/>
    <w:pPr>
      <w:spacing w:after="0" w:line="240" w:lineRule="auto"/>
      <w:ind w:left="2100" w:hanging="300"/>
    </w:pPr>
  </w:style>
  <w:style w:type="paragraph" w:styleId="Index8">
    <w:name w:val="index 8"/>
    <w:basedOn w:val="Normal"/>
    <w:next w:val="Normal"/>
    <w:autoRedefine/>
    <w:uiPriority w:val="99"/>
    <w:semiHidden/>
    <w:unhideWhenUsed/>
    <w:rsid w:val="00DC2CF0"/>
    <w:pPr>
      <w:spacing w:after="0" w:line="240" w:lineRule="auto"/>
      <w:ind w:left="2400" w:hanging="300"/>
    </w:pPr>
  </w:style>
  <w:style w:type="paragraph" w:styleId="Index9">
    <w:name w:val="index 9"/>
    <w:basedOn w:val="Normal"/>
    <w:next w:val="Normal"/>
    <w:autoRedefine/>
    <w:uiPriority w:val="99"/>
    <w:semiHidden/>
    <w:unhideWhenUsed/>
    <w:rsid w:val="00DC2CF0"/>
    <w:pPr>
      <w:spacing w:after="0" w:line="240" w:lineRule="auto"/>
      <w:ind w:left="2700" w:hanging="300"/>
    </w:pPr>
  </w:style>
  <w:style w:type="paragraph" w:styleId="IndexHeading">
    <w:name w:val="index heading"/>
    <w:basedOn w:val="Normal"/>
    <w:next w:val="Index1"/>
    <w:uiPriority w:val="99"/>
    <w:semiHidden/>
    <w:unhideWhenUsed/>
    <w:rsid w:val="00DC2CF0"/>
    <w:rPr>
      <w:rFonts w:asciiTheme="majorHAnsi" w:hAnsiTheme="majorHAnsi" w:eastAsiaTheme="majorEastAsia" w:cstheme="majorBidi"/>
      <w:b/>
      <w:bCs/>
    </w:rPr>
  </w:style>
  <w:style w:type="table" w:styleId="LightGrid">
    <w:name w:val="Light Grid"/>
    <w:basedOn w:val="TableNormal"/>
    <w:uiPriority w:val="62"/>
    <w:semiHidden/>
    <w:unhideWhenUsed/>
    <w:rsid w:val="00DC2CF0"/>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DC2CF0"/>
    <w:pPr>
      <w:spacing w:after="0" w:line="240" w:lineRule="auto"/>
    </w:p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insideH w:val="single" w:color="214C5E" w:themeColor="accent1" w:sz="8" w:space="0"/>
        <w:insideV w:val="single" w:color="214C5E"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214C5E" w:themeColor="accent1" w:sz="8" w:space="0"/>
          <w:left w:val="single" w:color="214C5E" w:themeColor="accent1" w:sz="8" w:space="0"/>
          <w:bottom w:val="single" w:color="214C5E" w:themeColor="accent1" w:sz="18" w:space="0"/>
          <w:right w:val="single" w:color="214C5E" w:themeColor="accent1" w:sz="8" w:space="0"/>
          <w:insideH w:val="nil"/>
          <w:insideV w:val="single" w:color="214C5E"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214C5E" w:themeColor="accent1" w:sz="6" w:space="0"/>
          <w:left w:val="single" w:color="214C5E" w:themeColor="accent1" w:sz="8" w:space="0"/>
          <w:bottom w:val="single" w:color="214C5E" w:themeColor="accent1" w:sz="8" w:space="0"/>
          <w:right w:val="single" w:color="214C5E" w:themeColor="accent1" w:sz="8" w:space="0"/>
          <w:insideH w:val="nil"/>
          <w:insideV w:val="single" w:color="214C5E"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tcPr>
    </w:tblStylePr>
    <w:tblStylePr w:type="band1Vert">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shd w:val="clear" w:color="auto" w:fill="B8D8E6" w:themeFill="accent1" w:themeFillTint="3F"/>
      </w:tcPr>
    </w:tblStylePr>
    <w:tblStylePr w:type="band1Horz">
      <w:tblPr/>
      <w:tcPr>
        <w:tcBorders>
          <w:top w:val="single" w:color="214C5E" w:themeColor="accent1" w:sz="8" w:space="0"/>
          <w:left w:val="single" w:color="214C5E" w:themeColor="accent1" w:sz="8" w:space="0"/>
          <w:bottom w:val="single" w:color="214C5E" w:themeColor="accent1" w:sz="8" w:space="0"/>
          <w:right w:val="single" w:color="214C5E" w:themeColor="accent1" w:sz="8" w:space="0"/>
          <w:insideV w:val="single" w:color="214C5E" w:themeColor="accent1" w:sz="8" w:space="0"/>
        </w:tcBorders>
        <w:shd w:val="clear" w:color="auto" w:fill="B8D8E6" w:themeFill="accent1" w:themeFillTint="3F"/>
      </w:tcPr>
    </w:tblStylePr>
    <w:tblStylePr w:type="band2Horz">
      <w:tblPr/>
      <w:tcPr>
        <w:tcBorders>
          <w:top w:val="single" w:color="214C5E" w:themeColor="accent1" w:sz="8" w:space="0"/>
          <w:left w:val="single" w:color="214C5E" w:themeColor="accent1" w:sz="8" w:space="0"/>
          <w:bottom w:val="single" w:color="214C5E" w:themeColor="accent1" w:sz="8" w:space="0"/>
          <w:right w:val="single" w:color="214C5E" w:themeColor="accent1" w:sz="8" w:space="0"/>
          <w:insideV w:val="single" w:color="214C5E" w:themeColor="accent1" w:sz="8" w:space="0"/>
        </w:tcBorders>
      </w:tcPr>
    </w:tblStylePr>
  </w:style>
  <w:style w:type="table" w:styleId="LightGrid-Accent2">
    <w:name w:val="Light Grid Accent 2"/>
    <w:basedOn w:val="TableNormal"/>
    <w:uiPriority w:val="62"/>
    <w:semiHidden/>
    <w:unhideWhenUsed/>
    <w:rsid w:val="00DC2CF0"/>
    <w:pPr>
      <w:spacing w:after="0" w:line="240" w:lineRule="auto"/>
    </w:p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insideH w:val="single" w:color="DE4948" w:themeColor="accent2" w:sz="8" w:space="0"/>
        <w:insideV w:val="single" w:color="DE4948"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E4948" w:themeColor="accent2" w:sz="8" w:space="0"/>
          <w:left w:val="single" w:color="DE4948" w:themeColor="accent2" w:sz="8" w:space="0"/>
          <w:bottom w:val="single" w:color="DE4948" w:themeColor="accent2" w:sz="18" w:space="0"/>
          <w:right w:val="single" w:color="DE4948" w:themeColor="accent2" w:sz="8" w:space="0"/>
          <w:insideH w:val="nil"/>
          <w:insideV w:val="single" w:color="DE4948"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E4948" w:themeColor="accent2" w:sz="6" w:space="0"/>
          <w:left w:val="single" w:color="DE4948" w:themeColor="accent2" w:sz="8" w:space="0"/>
          <w:bottom w:val="single" w:color="DE4948" w:themeColor="accent2" w:sz="8" w:space="0"/>
          <w:right w:val="single" w:color="DE4948" w:themeColor="accent2" w:sz="8" w:space="0"/>
          <w:insideH w:val="nil"/>
          <w:insideV w:val="single" w:color="DE4948"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tcPr>
    </w:tblStylePr>
    <w:tblStylePr w:type="band1Vert">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shd w:val="clear" w:color="auto" w:fill="F6D1D1" w:themeFill="accent2" w:themeFillTint="3F"/>
      </w:tcPr>
    </w:tblStylePr>
    <w:tblStylePr w:type="band1Horz">
      <w:tblPr/>
      <w:tcPr>
        <w:tcBorders>
          <w:top w:val="single" w:color="DE4948" w:themeColor="accent2" w:sz="8" w:space="0"/>
          <w:left w:val="single" w:color="DE4948" w:themeColor="accent2" w:sz="8" w:space="0"/>
          <w:bottom w:val="single" w:color="DE4948" w:themeColor="accent2" w:sz="8" w:space="0"/>
          <w:right w:val="single" w:color="DE4948" w:themeColor="accent2" w:sz="8" w:space="0"/>
          <w:insideV w:val="single" w:color="DE4948" w:themeColor="accent2" w:sz="8" w:space="0"/>
        </w:tcBorders>
        <w:shd w:val="clear" w:color="auto" w:fill="F6D1D1" w:themeFill="accent2" w:themeFillTint="3F"/>
      </w:tcPr>
    </w:tblStylePr>
    <w:tblStylePr w:type="band2Horz">
      <w:tblPr/>
      <w:tcPr>
        <w:tcBorders>
          <w:top w:val="single" w:color="DE4948" w:themeColor="accent2" w:sz="8" w:space="0"/>
          <w:left w:val="single" w:color="DE4948" w:themeColor="accent2" w:sz="8" w:space="0"/>
          <w:bottom w:val="single" w:color="DE4948" w:themeColor="accent2" w:sz="8" w:space="0"/>
          <w:right w:val="single" w:color="DE4948" w:themeColor="accent2" w:sz="8" w:space="0"/>
          <w:insideV w:val="single" w:color="DE4948" w:themeColor="accent2" w:sz="8" w:space="0"/>
        </w:tcBorders>
      </w:tcPr>
    </w:tblStylePr>
  </w:style>
  <w:style w:type="table" w:styleId="LightGrid-Accent3">
    <w:name w:val="Light Grid Accent 3"/>
    <w:basedOn w:val="TableNormal"/>
    <w:uiPriority w:val="62"/>
    <w:semiHidden/>
    <w:unhideWhenUsed/>
    <w:rsid w:val="00DC2CF0"/>
    <w:pPr>
      <w:spacing w:after="0" w:line="240" w:lineRule="auto"/>
    </w:p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insideH w:val="single" w:color="62C7AD" w:themeColor="accent3" w:sz="8" w:space="0"/>
        <w:insideV w:val="single" w:color="62C7AD"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62C7AD" w:themeColor="accent3" w:sz="8" w:space="0"/>
          <w:left w:val="single" w:color="62C7AD" w:themeColor="accent3" w:sz="8" w:space="0"/>
          <w:bottom w:val="single" w:color="62C7AD" w:themeColor="accent3" w:sz="18" w:space="0"/>
          <w:right w:val="single" w:color="62C7AD" w:themeColor="accent3" w:sz="8" w:space="0"/>
          <w:insideH w:val="nil"/>
          <w:insideV w:val="single" w:color="62C7AD"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62C7AD" w:themeColor="accent3" w:sz="6" w:space="0"/>
          <w:left w:val="single" w:color="62C7AD" w:themeColor="accent3" w:sz="8" w:space="0"/>
          <w:bottom w:val="single" w:color="62C7AD" w:themeColor="accent3" w:sz="8" w:space="0"/>
          <w:right w:val="single" w:color="62C7AD" w:themeColor="accent3" w:sz="8" w:space="0"/>
          <w:insideH w:val="nil"/>
          <w:insideV w:val="single" w:color="62C7AD"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tcPr>
    </w:tblStylePr>
    <w:tblStylePr w:type="band1Vert">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shd w:val="clear" w:color="auto" w:fill="D8F1EA" w:themeFill="accent3" w:themeFillTint="3F"/>
      </w:tcPr>
    </w:tblStylePr>
    <w:tblStylePr w:type="band1Horz">
      <w:tblPr/>
      <w:tcPr>
        <w:tcBorders>
          <w:top w:val="single" w:color="62C7AD" w:themeColor="accent3" w:sz="8" w:space="0"/>
          <w:left w:val="single" w:color="62C7AD" w:themeColor="accent3" w:sz="8" w:space="0"/>
          <w:bottom w:val="single" w:color="62C7AD" w:themeColor="accent3" w:sz="8" w:space="0"/>
          <w:right w:val="single" w:color="62C7AD" w:themeColor="accent3" w:sz="8" w:space="0"/>
          <w:insideV w:val="single" w:color="62C7AD" w:themeColor="accent3" w:sz="8" w:space="0"/>
        </w:tcBorders>
        <w:shd w:val="clear" w:color="auto" w:fill="D8F1EA" w:themeFill="accent3" w:themeFillTint="3F"/>
      </w:tcPr>
    </w:tblStylePr>
    <w:tblStylePr w:type="band2Horz">
      <w:tblPr/>
      <w:tcPr>
        <w:tcBorders>
          <w:top w:val="single" w:color="62C7AD" w:themeColor="accent3" w:sz="8" w:space="0"/>
          <w:left w:val="single" w:color="62C7AD" w:themeColor="accent3" w:sz="8" w:space="0"/>
          <w:bottom w:val="single" w:color="62C7AD" w:themeColor="accent3" w:sz="8" w:space="0"/>
          <w:right w:val="single" w:color="62C7AD" w:themeColor="accent3" w:sz="8" w:space="0"/>
          <w:insideV w:val="single" w:color="62C7AD" w:themeColor="accent3" w:sz="8" w:space="0"/>
        </w:tcBorders>
      </w:tcPr>
    </w:tblStylePr>
  </w:style>
  <w:style w:type="table" w:styleId="LightGrid-Accent4">
    <w:name w:val="Light Grid Accent 4"/>
    <w:basedOn w:val="TableNormal"/>
    <w:uiPriority w:val="62"/>
    <w:semiHidden/>
    <w:unhideWhenUsed/>
    <w:rsid w:val="00DC2CF0"/>
    <w:pPr>
      <w:spacing w:after="0" w:line="240" w:lineRule="auto"/>
    </w:p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insideH w:val="single" w:color="731C3F" w:themeColor="accent4" w:sz="8" w:space="0"/>
        <w:insideV w:val="single" w:color="731C3F"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31C3F" w:themeColor="accent4" w:sz="8" w:space="0"/>
          <w:left w:val="single" w:color="731C3F" w:themeColor="accent4" w:sz="8" w:space="0"/>
          <w:bottom w:val="single" w:color="731C3F" w:themeColor="accent4" w:sz="18" w:space="0"/>
          <w:right w:val="single" w:color="731C3F" w:themeColor="accent4" w:sz="8" w:space="0"/>
          <w:insideH w:val="nil"/>
          <w:insideV w:val="single" w:color="731C3F"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31C3F" w:themeColor="accent4" w:sz="6" w:space="0"/>
          <w:left w:val="single" w:color="731C3F" w:themeColor="accent4" w:sz="8" w:space="0"/>
          <w:bottom w:val="single" w:color="731C3F" w:themeColor="accent4" w:sz="8" w:space="0"/>
          <w:right w:val="single" w:color="731C3F" w:themeColor="accent4" w:sz="8" w:space="0"/>
          <w:insideH w:val="nil"/>
          <w:insideV w:val="single" w:color="731C3F"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tcPr>
    </w:tblStylePr>
    <w:tblStylePr w:type="band1Vert">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shd w:val="clear" w:color="auto" w:fill="EDB5CB" w:themeFill="accent4" w:themeFillTint="3F"/>
      </w:tcPr>
    </w:tblStylePr>
    <w:tblStylePr w:type="band1Horz">
      <w:tblPr/>
      <w:tcPr>
        <w:tcBorders>
          <w:top w:val="single" w:color="731C3F" w:themeColor="accent4" w:sz="8" w:space="0"/>
          <w:left w:val="single" w:color="731C3F" w:themeColor="accent4" w:sz="8" w:space="0"/>
          <w:bottom w:val="single" w:color="731C3F" w:themeColor="accent4" w:sz="8" w:space="0"/>
          <w:right w:val="single" w:color="731C3F" w:themeColor="accent4" w:sz="8" w:space="0"/>
          <w:insideV w:val="single" w:color="731C3F" w:themeColor="accent4" w:sz="8" w:space="0"/>
        </w:tcBorders>
        <w:shd w:val="clear" w:color="auto" w:fill="EDB5CB" w:themeFill="accent4" w:themeFillTint="3F"/>
      </w:tcPr>
    </w:tblStylePr>
    <w:tblStylePr w:type="band2Horz">
      <w:tblPr/>
      <w:tcPr>
        <w:tcBorders>
          <w:top w:val="single" w:color="731C3F" w:themeColor="accent4" w:sz="8" w:space="0"/>
          <w:left w:val="single" w:color="731C3F" w:themeColor="accent4" w:sz="8" w:space="0"/>
          <w:bottom w:val="single" w:color="731C3F" w:themeColor="accent4" w:sz="8" w:space="0"/>
          <w:right w:val="single" w:color="731C3F" w:themeColor="accent4" w:sz="8" w:space="0"/>
          <w:insideV w:val="single" w:color="731C3F" w:themeColor="accent4" w:sz="8" w:space="0"/>
        </w:tcBorders>
      </w:tcPr>
    </w:tblStylePr>
  </w:style>
  <w:style w:type="table" w:styleId="LightGrid-Accent5">
    <w:name w:val="Light Grid Accent 5"/>
    <w:basedOn w:val="TableNormal"/>
    <w:uiPriority w:val="62"/>
    <w:semiHidden/>
    <w:unhideWhenUsed/>
    <w:rsid w:val="00DC2CF0"/>
    <w:pPr>
      <w:spacing w:after="0" w:line="240" w:lineRule="auto"/>
    </w:p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insideH w:val="single" w:color="D87330" w:themeColor="accent5" w:sz="8" w:space="0"/>
        <w:insideV w:val="single" w:color="D87330"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87330" w:themeColor="accent5" w:sz="8" w:space="0"/>
          <w:left w:val="single" w:color="D87330" w:themeColor="accent5" w:sz="8" w:space="0"/>
          <w:bottom w:val="single" w:color="D87330" w:themeColor="accent5" w:sz="18" w:space="0"/>
          <w:right w:val="single" w:color="D87330" w:themeColor="accent5" w:sz="8" w:space="0"/>
          <w:insideH w:val="nil"/>
          <w:insideV w:val="single" w:color="D87330"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87330" w:themeColor="accent5" w:sz="6" w:space="0"/>
          <w:left w:val="single" w:color="D87330" w:themeColor="accent5" w:sz="8" w:space="0"/>
          <w:bottom w:val="single" w:color="D87330" w:themeColor="accent5" w:sz="8" w:space="0"/>
          <w:right w:val="single" w:color="D87330" w:themeColor="accent5" w:sz="8" w:space="0"/>
          <w:insideH w:val="nil"/>
          <w:insideV w:val="single" w:color="D87330"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tcPr>
    </w:tblStylePr>
    <w:tblStylePr w:type="band1Vert">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shd w:val="clear" w:color="auto" w:fill="F5DCCB" w:themeFill="accent5" w:themeFillTint="3F"/>
      </w:tcPr>
    </w:tblStylePr>
    <w:tblStylePr w:type="band1Horz">
      <w:tblPr/>
      <w:tcPr>
        <w:tcBorders>
          <w:top w:val="single" w:color="D87330" w:themeColor="accent5" w:sz="8" w:space="0"/>
          <w:left w:val="single" w:color="D87330" w:themeColor="accent5" w:sz="8" w:space="0"/>
          <w:bottom w:val="single" w:color="D87330" w:themeColor="accent5" w:sz="8" w:space="0"/>
          <w:right w:val="single" w:color="D87330" w:themeColor="accent5" w:sz="8" w:space="0"/>
          <w:insideV w:val="single" w:color="D87330" w:themeColor="accent5" w:sz="8" w:space="0"/>
        </w:tcBorders>
        <w:shd w:val="clear" w:color="auto" w:fill="F5DCCB" w:themeFill="accent5" w:themeFillTint="3F"/>
      </w:tcPr>
    </w:tblStylePr>
    <w:tblStylePr w:type="band2Horz">
      <w:tblPr/>
      <w:tcPr>
        <w:tcBorders>
          <w:top w:val="single" w:color="D87330" w:themeColor="accent5" w:sz="8" w:space="0"/>
          <w:left w:val="single" w:color="D87330" w:themeColor="accent5" w:sz="8" w:space="0"/>
          <w:bottom w:val="single" w:color="D87330" w:themeColor="accent5" w:sz="8" w:space="0"/>
          <w:right w:val="single" w:color="D87330" w:themeColor="accent5" w:sz="8" w:space="0"/>
          <w:insideV w:val="single" w:color="D87330" w:themeColor="accent5" w:sz="8" w:space="0"/>
        </w:tcBorders>
      </w:tcPr>
    </w:tblStylePr>
  </w:style>
  <w:style w:type="table" w:styleId="LightGrid-Accent6">
    <w:name w:val="Light Grid Accent 6"/>
    <w:basedOn w:val="TableNormal"/>
    <w:uiPriority w:val="62"/>
    <w:semiHidden/>
    <w:unhideWhenUsed/>
    <w:rsid w:val="00DC2CF0"/>
    <w:pPr>
      <w:spacing w:after="0" w:line="240" w:lineRule="auto"/>
    </w:p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insideH w:val="single" w:color="DEBC53" w:themeColor="accent6" w:sz="8" w:space="0"/>
        <w:insideV w:val="single" w:color="DEBC53"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EBC53" w:themeColor="accent6" w:sz="8" w:space="0"/>
          <w:left w:val="single" w:color="DEBC53" w:themeColor="accent6" w:sz="8" w:space="0"/>
          <w:bottom w:val="single" w:color="DEBC53" w:themeColor="accent6" w:sz="18" w:space="0"/>
          <w:right w:val="single" w:color="DEBC53" w:themeColor="accent6" w:sz="8" w:space="0"/>
          <w:insideH w:val="nil"/>
          <w:insideV w:val="single" w:color="DEBC53"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EBC53" w:themeColor="accent6" w:sz="6" w:space="0"/>
          <w:left w:val="single" w:color="DEBC53" w:themeColor="accent6" w:sz="8" w:space="0"/>
          <w:bottom w:val="single" w:color="DEBC53" w:themeColor="accent6" w:sz="8" w:space="0"/>
          <w:right w:val="single" w:color="DEBC53" w:themeColor="accent6" w:sz="8" w:space="0"/>
          <w:insideH w:val="nil"/>
          <w:insideV w:val="single" w:color="DEBC53"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tcPr>
    </w:tblStylePr>
    <w:tblStylePr w:type="band1Vert">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shd w:val="clear" w:color="auto" w:fill="F7EED4" w:themeFill="accent6" w:themeFillTint="3F"/>
      </w:tcPr>
    </w:tblStylePr>
    <w:tblStylePr w:type="band1Horz">
      <w:tblPr/>
      <w:tcPr>
        <w:tcBorders>
          <w:top w:val="single" w:color="DEBC53" w:themeColor="accent6" w:sz="8" w:space="0"/>
          <w:left w:val="single" w:color="DEBC53" w:themeColor="accent6" w:sz="8" w:space="0"/>
          <w:bottom w:val="single" w:color="DEBC53" w:themeColor="accent6" w:sz="8" w:space="0"/>
          <w:right w:val="single" w:color="DEBC53" w:themeColor="accent6" w:sz="8" w:space="0"/>
          <w:insideV w:val="single" w:color="DEBC53" w:themeColor="accent6" w:sz="8" w:space="0"/>
        </w:tcBorders>
        <w:shd w:val="clear" w:color="auto" w:fill="F7EED4" w:themeFill="accent6" w:themeFillTint="3F"/>
      </w:tcPr>
    </w:tblStylePr>
    <w:tblStylePr w:type="band2Horz">
      <w:tblPr/>
      <w:tcPr>
        <w:tcBorders>
          <w:top w:val="single" w:color="DEBC53" w:themeColor="accent6" w:sz="8" w:space="0"/>
          <w:left w:val="single" w:color="DEBC53" w:themeColor="accent6" w:sz="8" w:space="0"/>
          <w:bottom w:val="single" w:color="DEBC53" w:themeColor="accent6" w:sz="8" w:space="0"/>
          <w:right w:val="single" w:color="DEBC53" w:themeColor="accent6" w:sz="8" w:space="0"/>
          <w:insideV w:val="single" w:color="DEBC53" w:themeColor="accent6" w:sz="8" w:space="0"/>
        </w:tcBorders>
      </w:tcPr>
    </w:tblStylePr>
  </w:style>
  <w:style w:type="table" w:styleId="LightList">
    <w:name w:val="Light List"/>
    <w:basedOn w:val="TableNormal"/>
    <w:uiPriority w:val="61"/>
    <w:semiHidden/>
    <w:unhideWhenUsed/>
    <w:rsid w:val="00DC2CF0"/>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DC2CF0"/>
    <w:pPr>
      <w:spacing w:after="0" w:line="240" w:lineRule="auto"/>
    </w:p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tblBorders>
    </w:tblPr>
    <w:tblStylePr w:type="firstRow">
      <w:pPr>
        <w:spacing w:before="0" w:after="0" w:line="240" w:lineRule="auto"/>
      </w:pPr>
      <w:rPr>
        <w:b/>
        <w:bCs/>
        <w:color w:val="FFFFFF" w:themeColor="background1"/>
      </w:rPr>
      <w:tblPr/>
      <w:tcPr>
        <w:shd w:val="clear" w:color="auto" w:fill="214C5E" w:themeFill="accent1"/>
      </w:tcPr>
    </w:tblStylePr>
    <w:tblStylePr w:type="lastRow">
      <w:pPr>
        <w:spacing w:before="0" w:after="0" w:line="240" w:lineRule="auto"/>
      </w:pPr>
      <w:rPr>
        <w:b/>
        <w:bCs/>
      </w:rPr>
      <w:tblPr/>
      <w:tcPr>
        <w:tcBorders>
          <w:top w:val="double" w:color="214C5E" w:themeColor="accent1" w:sz="6" w:space="0"/>
          <w:left w:val="single" w:color="214C5E" w:themeColor="accent1" w:sz="8" w:space="0"/>
          <w:bottom w:val="single" w:color="214C5E" w:themeColor="accent1" w:sz="8" w:space="0"/>
          <w:right w:val="single" w:color="214C5E" w:themeColor="accent1" w:sz="8" w:space="0"/>
        </w:tcBorders>
      </w:tcPr>
    </w:tblStylePr>
    <w:tblStylePr w:type="firstCol">
      <w:rPr>
        <w:b/>
        <w:bCs/>
      </w:rPr>
    </w:tblStylePr>
    <w:tblStylePr w:type="lastCol">
      <w:rPr>
        <w:b/>
        <w:bCs/>
      </w:rPr>
    </w:tblStylePr>
    <w:tblStylePr w:type="band1Vert">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tcPr>
    </w:tblStylePr>
    <w:tblStylePr w:type="band1Horz">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tcPr>
    </w:tblStylePr>
  </w:style>
  <w:style w:type="table" w:styleId="LightList-Accent2">
    <w:name w:val="Light List Accent 2"/>
    <w:basedOn w:val="TableNormal"/>
    <w:uiPriority w:val="61"/>
    <w:semiHidden/>
    <w:unhideWhenUsed/>
    <w:rsid w:val="00DC2CF0"/>
    <w:pPr>
      <w:spacing w:after="0" w:line="240" w:lineRule="auto"/>
    </w:p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tblBorders>
    </w:tblPr>
    <w:tblStylePr w:type="firstRow">
      <w:pPr>
        <w:spacing w:before="0" w:after="0" w:line="240" w:lineRule="auto"/>
      </w:pPr>
      <w:rPr>
        <w:b/>
        <w:bCs/>
        <w:color w:val="FFFFFF" w:themeColor="background1"/>
      </w:rPr>
      <w:tblPr/>
      <w:tcPr>
        <w:shd w:val="clear" w:color="auto" w:fill="DE4948" w:themeFill="accent2"/>
      </w:tcPr>
    </w:tblStylePr>
    <w:tblStylePr w:type="lastRow">
      <w:pPr>
        <w:spacing w:before="0" w:after="0" w:line="240" w:lineRule="auto"/>
      </w:pPr>
      <w:rPr>
        <w:b/>
        <w:bCs/>
      </w:rPr>
      <w:tblPr/>
      <w:tcPr>
        <w:tcBorders>
          <w:top w:val="double" w:color="DE4948" w:themeColor="accent2" w:sz="6" w:space="0"/>
          <w:left w:val="single" w:color="DE4948" w:themeColor="accent2" w:sz="8" w:space="0"/>
          <w:bottom w:val="single" w:color="DE4948" w:themeColor="accent2" w:sz="8" w:space="0"/>
          <w:right w:val="single" w:color="DE4948" w:themeColor="accent2" w:sz="8" w:space="0"/>
        </w:tcBorders>
      </w:tcPr>
    </w:tblStylePr>
    <w:tblStylePr w:type="firstCol">
      <w:rPr>
        <w:b/>
        <w:bCs/>
      </w:rPr>
    </w:tblStylePr>
    <w:tblStylePr w:type="lastCol">
      <w:rPr>
        <w:b/>
        <w:bCs/>
      </w:rPr>
    </w:tblStylePr>
    <w:tblStylePr w:type="band1Vert">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tcPr>
    </w:tblStylePr>
    <w:tblStylePr w:type="band1Horz">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tcPr>
    </w:tblStylePr>
  </w:style>
  <w:style w:type="table" w:styleId="LightList-Accent3">
    <w:name w:val="Light List Accent 3"/>
    <w:basedOn w:val="TableNormal"/>
    <w:uiPriority w:val="61"/>
    <w:semiHidden/>
    <w:unhideWhenUsed/>
    <w:rsid w:val="00DC2CF0"/>
    <w:pPr>
      <w:spacing w:after="0" w:line="240" w:lineRule="auto"/>
    </w:p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tblBorders>
    </w:tblPr>
    <w:tblStylePr w:type="firstRow">
      <w:pPr>
        <w:spacing w:before="0" w:after="0" w:line="240" w:lineRule="auto"/>
      </w:pPr>
      <w:rPr>
        <w:b/>
        <w:bCs/>
        <w:color w:val="FFFFFF" w:themeColor="background1"/>
      </w:rPr>
      <w:tblPr/>
      <w:tcPr>
        <w:shd w:val="clear" w:color="auto" w:fill="62C7AD" w:themeFill="accent3"/>
      </w:tcPr>
    </w:tblStylePr>
    <w:tblStylePr w:type="lastRow">
      <w:pPr>
        <w:spacing w:before="0" w:after="0" w:line="240" w:lineRule="auto"/>
      </w:pPr>
      <w:rPr>
        <w:b/>
        <w:bCs/>
      </w:rPr>
      <w:tblPr/>
      <w:tcPr>
        <w:tcBorders>
          <w:top w:val="double" w:color="62C7AD" w:themeColor="accent3" w:sz="6" w:space="0"/>
          <w:left w:val="single" w:color="62C7AD" w:themeColor="accent3" w:sz="8" w:space="0"/>
          <w:bottom w:val="single" w:color="62C7AD" w:themeColor="accent3" w:sz="8" w:space="0"/>
          <w:right w:val="single" w:color="62C7AD" w:themeColor="accent3" w:sz="8" w:space="0"/>
        </w:tcBorders>
      </w:tcPr>
    </w:tblStylePr>
    <w:tblStylePr w:type="firstCol">
      <w:rPr>
        <w:b/>
        <w:bCs/>
      </w:rPr>
    </w:tblStylePr>
    <w:tblStylePr w:type="lastCol">
      <w:rPr>
        <w:b/>
        <w:bCs/>
      </w:rPr>
    </w:tblStylePr>
    <w:tblStylePr w:type="band1Vert">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tcPr>
    </w:tblStylePr>
    <w:tblStylePr w:type="band1Horz">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tcPr>
    </w:tblStylePr>
  </w:style>
  <w:style w:type="table" w:styleId="LightList-Accent4">
    <w:name w:val="Light List Accent 4"/>
    <w:basedOn w:val="TableNormal"/>
    <w:uiPriority w:val="61"/>
    <w:semiHidden/>
    <w:unhideWhenUsed/>
    <w:rsid w:val="00DC2CF0"/>
    <w:pPr>
      <w:spacing w:after="0" w:line="240" w:lineRule="auto"/>
    </w:p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tblBorders>
    </w:tblPr>
    <w:tblStylePr w:type="firstRow">
      <w:pPr>
        <w:spacing w:before="0" w:after="0" w:line="240" w:lineRule="auto"/>
      </w:pPr>
      <w:rPr>
        <w:b/>
        <w:bCs/>
        <w:color w:val="FFFFFF" w:themeColor="background1"/>
      </w:rPr>
      <w:tblPr/>
      <w:tcPr>
        <w:shd w:val="clear" w:color="auto" w:fill="731C3F" w:themeFill="accent4"/>
      </w:tcPr>
    </w:tblStylePr>
    <w:tblStylePr w:type="lastRow">
      <w:pPr>
        <w:spacing w:before="0" w:after="0" w:line="240" w:lineRule="auto"/>
      </w:pPr>
      <w:rPr>
        <w:b/>
        <w:bCs/>
      </w:rPr>
      <w:tblPr/>
      <w:tcPr>
        <w:tcBorders>
          <w:top w:val="double" w:color="731C3F" w:themeColor="accent4" w:sz="6" w:space="0"/>
          <w:left w:val="single" w:color="731C3F" w:themeColor="accent4" w:sz="8" w:space="0"/>
          <w:bottom w:val="single" w:color="731C3F" w:themeColor="accent4" w:sz="8" w:space="0"/>
          <w:right w:val="single" w:color="731C3F" w:themeColor="accent4" w:sz="8" w:space="0"/>
        </w:tcBorders>
      </w:tcPr>
    </w:tblStylePr>
    <w:tblStylePr w:type="firstCol">
      <w:rPr>
        <w:b/>
        <w:bCs/>
      </w:rPr>
    </w:tblStylePr>
    <w:tblStylePr w:type="lastCol">
      <w:rPr>
        <w:b/>
        <w:bCs/>
      </w:rPr>
    </w:tblStylePr>
    <w:tblStylePr w:type="band1Vert">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tcPr>
    </w:tblStylePr>
    <w:tblStylePr w:type="band1Horz">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tcPr>
    </w:tblStylePr>
  </w:style>
  <w:style w:type="table" w:styleId="LightList-Accent5">
    <w:name w:val="Light List Accent 5"/>
    <w:basedOn w:val="TableNormal"/>
    <w:uiPriority w:val="61"/>
    <w:semiHidden/>
    <w:unhideWhenUsed/>
    <w:rsid w:val="00DC2CF0"/>
    <w:pPr>
      <w:spacing w:after="0" w:line="240" w:lineRule="auto"/>
    </w:p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tblBorders>
    </w:tblPr>
    <w:tblStylePr w:type="firstRow">
      <w:pPr>
        <w:spacing w:before="0" w:after="0" w:line="240" w:lineRule="auto"/>
      </w:pPr>
      <w:rPr>
        <w:b/>
        <w:bCs/>
        <w:color w:val="FFFFFF" w:themeColor="background1"/>
      </w:rPr>
      <w:tblPr/>
      <w:tcPr>
        <w:shd w:val="clear" w:color="auto" w:fill="D87330" w:themeFill="accent5"/>
      </w:tcPr>
    </w:tblStylePr>
    <w:tblStylePr w:type="lastRow">
      <w:pPr>
        <w:spacing w:before="0" w:after="0" w:line="240" w:lineRule="auto"/>
      </w:pPr>
      <w:rPr>
        <w:b/>
        <w:bCs/>
      </w:rPr>
      <w:tblPr/>
      <w:tcPr>
        <w:tcBorders>
          <w:top w:val="double" w:color="D87330" w:themeColor="accent5" w:sz="6" w:space="0"/>
          <w:left w:val="single" w:color="D87330" w:themeColor="accent5" w:sz="8" w:space="0"/>
          <w:bottom w:val="single" w:color="D87330" w:themeColor="accent5" w:sz="8" w:space="0"/>
          <w:right w:val="single" w:color="D87330" w:themeColor="accent5" w:sz="8" w:space="0"/>
        </w:tcBorders>
      </w:tcPr>
    </w:tblStylePr>
    <w:tblStylePr w:type="firstCol">
      <w:rPr>
        <w:b/>
        <w:bCs/>
      </w:rPr>
    </w:tblStylePr>
    <w:tblStylePr w:type="lastCol">
      <w:rPr>
        <w:b/>
        <w:bCs/>
      </w:rPr>
    </w:tblStylePr>
    <w:tblStylePr w:type="band1Vert">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tcPr>
    </w:tblStylePr>
    <w:tblStylePr w:type="band1Horz">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tcPr>
    </w:tblStylePr>
  </w:style>
  <w:style w:type="table" w:styleId="LightList-Accent6">
    <w:name w:val="Light List Accent 6"/>
    <w:basedOn w:val="TableNormal"/>
    <w:uiPriority w:val="61"/>
    <w:semiHidden/>
    <w:unhideWhenUsed/>
    <w:rsid w:val="00DC2CF0"/>
    <w:pPr>
      <w:spacing w:after="0" w:line="240" w:lineRule="auto"/>
    </w:p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tblBorders>
    </w:tblPr>
    <w:tblStylePr w:type="firstRow">
      <w:pPr>
        <w:spacing w:before="0" w:after="0" w:line="240" w:lineRule="auto"/>
      </w:pPr>
      <w:rPr>
        <w:b/>
        <w:bCs/>
        <w:color w:val="FFFFFF" w:themeColor="background1"/>
      </w:rPr>
      <w:tblPr/>
      <w:tcPr>
        <w:shd w:val="clear" w:color="auto" w:fill="DEBC53" w:themeFill="accent6"/>
      </w:tcPr>
    </w:tblStylePr>
    <w:tblStylePr w:type="lastRow">
      <w:pPr>
        <w:spacing w:before="0" w:after="0" w:line="240" w:lineRule="auto"/>
      </w:pPr>
      <w:rPr>
        <w:b/>
        <w:bCs/>
      </w:rPr>
      <w:tblPr/>
      <w:tcPr>
        <w:tcBorders>
          <w:top w:val="double" w:color="DEBC53" w:themeColor="accent6" w:sz="6" w:space="0"/>
          <w:left w:val="single" w:color="DEBC53" w:themeColor="accent6" w:sz="8" w:space="0"/>
          <w:bottom w:val="single" w:color="DEBC53" w:themeColor="accent6" w:sz="8" w:space="0"/>
          <w:right w:val="single" w:color="DEBC53" w:themeColor="accent6" w:sz="8" w:space="0"/>
        </w:tcBorders>
      </w:tcPr>
    </w:tblStylePr>
    <w:tblStylePr w:type="firstCol">
      <w:rPr>
        <w:b/>
        <w:bCs/>
      </w:rPr>
    </w:tblStylePr>
    <w:tblStylePr w:type="lastCol">
      <w:rPr>
        <w:b/>
        <w:bCs/>
      </w:rPr>
    </w:tblStylePr>
    <w:tblStylePr w:type="band1Vert">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tcPr>
    </w:tblStylePr>
    <w:tblStylePr w:type="band1Horz">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tcPr>
    </w:tblStylePr>
  </w:style>
  <w:style w:type="table" w:styleId="LightShading">
    <w:name w:val="Light Shading"/>
    <w:basedOn w:val="TableNormal"/>
    <w:uiPriority w:val="60"/>
    <w:semiHidden/>
    <w:unhideWhenUsed/>
    <w:rsid w:val="00DC2CF0"/>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C2CF0"/>
    <w:pPr>
      <w:spacing w:after="0" w:line="240" w:lineRule="auto"/>
    </w:pPr>
    <w:rPr>
      <w:color w:val="183846" w:themeColor="accent1" w:themeShade="BF"/>
    </w:rPr>
    <w:tblPr>
      <w:tblStyleRowBandSize w:val="1"/>
      <w:tblStyleColBandSize w:val="1"/>
      <w:tblBorders>
        <w:top w:val="single" w:color="214C5E" w:themeColor="accent1" w:sz="8" w:space="0"/>
        <w:bottom w:val="single" w:color="214C5E" w:themeColor="accent1" w:sz="8" w:space="0"/>
      </w:tblBorders>
    </w:tblPr>
    <w:tblStylePr w:type="firstRow">
      <w:pPr>
        <w:spacing w:before="0" w:after="0" w:line="240" w:lineRule="auto"/>
      </w:pPr>
      <w:rPr>
        <w:b/>
        <w:bCs/>
      </w:rPr>
      <w:tblPr/>
      <w:tcPr>
        <w:tcBorders>
          <w:top w:val="single" w:color="214C5E" w:themeColor="accent1" w:sz="8" w:space="0"/>
          <w:left w:val="nil"/>
          <w:bottom w:val="single" w:color="214C5E" w:themeColor="accent1" w:sz="8" w:space="0"/>
          <w:right w:val="nil"/>
          <w:insideH w:val="nil"/>
          <w:insideV w:val="nil"/>
        </w:tcBorders>
      </w:tcPr>
    </w:tblStylePr>
    <w:tblStylePr w:type="lastRow">
      <w:pPr>
        <w:spacing w:before="0" w:after="0" w:line="240" w:lineRule="auto"/>
      </w:pPr>
      <w:rPr>
        <w:b/>
        <w:bCs/>
      </w:rPr>
      <w:tblPr/>
      <w:tcPr>
        <w:tcBorders>
          <w:top w:val="single" w:color="214C5E" w:themeColor="accent1" w:sz="8" w:space="0"/>
          <w:left w:val="nil"/>
          <w:bottom w:val="single" w:color="214C5E"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left w:val="nil"/>
          <w:right w:val="nil"/>
          <w:insideH w:val="nil"/>
          <w:insideV w:val="nil"/>
        </w:tcBorders>
        <w:shd w:val="clear" w:color="auto" w:fill="B8D8E6" w:themeFill="accent1" w:themeFillTint="3F"/>
      </w:tcPr>
    </w:tblStylePr>
  </w:style>
  <w:style w:type="table" w:styleId="LightShading-Accent2">
    <w:name w:val="Light Shading Accent 2"/>
    <w:basedOn w:val="TableNormal"/>
    <w:uiPriority w:val="60"/>
    <w:semiHidden/>
    <w:unhideWhenUsed/>
    <w:rsid w:val="00DC2CF0"/>
    <w:pPr>
      <w:spacing w:after="0" w:line="240" w:lineRule="auto"/>
    </w:pPr>
    <w:rPr>
      <w:color w:val="BA2221" w:themeColor="accent2" w:themeShade="BF"/>
    </w:rPr>
    <w:tblPr>
      <w:tblStyleRowBandSize w:val="1"/>
      <w:tblStyleColBandSize w:val="1"/>
      <w:tblBorders>
        <w:top w:val="single" w:color="DE4948" w:themeColor="accent2" w:sz="8" w:space="0"/>
        <w:bottom w:val="single" w:color="DE4948" w:themeColor="accent2" w:sz="8" w:space="0"/>
      </w:tblBorders>
    </w:tblPr>
    <w:tblStylePr w:type="firstRow">
      <w:pPr>
        <w:spacing w:before="0" w:after="0" w:line="240" w:lineRule="auto"/>
      </w:pPr>
      <w:rPr>
        <w:b/>
        <w:bCs/>
      </w:rPr>
      <w:tblPr/>
      <w:tcPr>
        <w:tcBorders>
          <w:top w:val="single" w:color="DE4948" w:themeColor="accent2" w:sz="8" w:space="0"/>
          <w:left w:val="nil"/>
          <w:bottom w:val="single" w:color="DE4948" w:themeColor="accent2" w:sz="8" w:space="0"/>
          <w:right w:val="nil"/>
          <w:insideH w:val="nil"/>
          <w:insideV w:val="nil"/>
        </w:tcBorders>
      </w:tcPr>
    </w:tblStylePr>
    <w:tblStylePr w:type="lastRow">
      <w:pPr>
        <w:spacing w:before="0" w:after="0" w:line="240" w:lineRule="auto"/>
      </w:pPr>
      <w:rPr>
        <w:b/>
        <w:bCs/>
      </w:rPr>
      <w:tblPr/>
      <w:tcPr>
        <w:tcBorders>
          <w:top w:val="single" w:color="DE4948" w:themeColor="accent2" w:sz="8" w:space="0"/>
          <w:left w:val="nil"/>
          <w:bottom w:val="single" w:color="DE4948"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left w:val="nil"/>
          <w:right w:val="nil"/>
          <w:insideH w:val="nil"/>
          <w:insideV w:val="nil"/>
        </w:tcBorders>
        <w:shd w:val="clear" w:color="auto" w:fill="F6D1D1" w:themeFill="accent2" w:themeFillTint="3F"/>
      </w:tcPr>
    </w:tblStylePr>
  </w:style>
  <w:style w:type="table" w:styleId="LightShading-Accent3">
    <w:name w:val="Light Shading Accent 3"/>
    <w:basedOn w:val="TableNormal"/>
    <w:uiPriority w:val="60"/>
    <w:semiHidden/>
    <w:unhideWhenUsed/>
    <w:rsid w:val="00DC2CF0"/>
    <w:pPr>
      <w:spacing w:after="0" w:line="240" w:lineRule="auto"/>
    </w:pPr>
    <w:rPr>
      <w:color w:val="3AA388" w:themeColor="accent3" w:themeShade="BF"/>
    </w:rPr>
    <w:tblPr>
      <w:tblStyleRowBandSize w:val="1"/>
      <w:tblStyleColBandSize w:val="1"/>
      <w:tblBorders>
        <w:top w:val="single" w:color="62C7AD" w:themeColor="accent3" w:sz="8" w:space="0"/>
        <w:bottom w:val="single" w:color="62C7AD" w:themeColor="accent3" w:sz="8" w:space="0"/>
      </w:tblBorders>
    </w:tblPr>
    <w:tblStylePr w:type="firstRow">
      <w:pPr>
        <w:spacing w:before="0" w:after="0" w:line="240" w:lineRule="auto"/>
      </w:pPr>
      <w:rPr>
        <w:b/>
        <w:bCs/>
      </w:rPr>
      <w:tblPr/>
      <w:tcPr>
        <w:tcBorders>
          <w:top w:val="single" w:color="62C7AD" w:themeColor="accent3" w:sz="8" w:space="0"/>
          <w:left w:val="nil"/>
          <w:bottom w:val="single" w:color="62C7AD" w:themeColor="accent3" w:sz="8" w:space="0"/>
          <w:right w:val="nil"/>
          <w:insideH w:val="nil"/>
          <w:insideV w:val="nil"/>
        </w:tcBorders>
      </w:tcPr>
    </w:tblStylePr>
    <w:tblStylePr w:type="lastRow">
      <w:pPr>
        <w:spacing w:before="0" w:after="0" w:line="240" w:lineRule="auto"/>
      </w:pPr>
      <w:rPr>
        <w:b/>
        <w:bCs/>
      </w:rPr>
      <w:tblPr/>
      <w:tcPr>
        <w:tcBorders>
          <w:top w:val="single" w:color="62C7AD" w:themeColor="accent3" w:sz="8" w:space="0"/>
          <w:left w:val="nil"/>
          <w:bottom w:val="single" w:color="62C7AD"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left w:val="nil"/>
          <w:right w:val="nil"/>
          <w:insideH w:val="nil"/>
          <w:insideV w:val="nil"/>
        </w:tcBorders>
        <w:shd w:val="clear" w:color="auto" w:fill="D8F1EA" w:themeFill="accent3" w:themeFillTint="3F"/>
      </w:tcPr>
    </w:tblStylePr>
  </w:style>
  <w:style w:type="table" w:styleId="LightShading-Accent4">
    <w:name w:val="Light Shading Accent 4"/>
    <w:basedOn w:val="TableNormal"/>
    <w:uiPriority w:val="60"/>
    <w:semiHidden/>
    <w:unhideWhenUsed/>
    <w:rsid w:val="00DC2CF0"/>
    <w:pPr>
      <w:spacing w:after="0" w:line="240" w:lineRule="auto"/>
    </w:pPr>
    <w:rPr>
      <w:color w:val="56152F" w:themeColor="accent4" w:themeShade="BF"/>
    </w:rPr>
    <w:tblPr>
      <w:tblStyleRowBandSize w:val="1"/>
      <w:tblStyleColBandSize w:val="1"/>
      <w:tblBorders>
        <w:top w:val="single" w:color="731C3F" w:themeColor="accent4" w:sz="8" w:space="0"/>
        <w:bottom w:val="single" w:color="731C3F" w:themeColor="accent4" w:sz="8" w:space="0"/>
      </w:tblBorders>
    </w:tblPr>
    <w:tblStylePr w:type="firstRow">
      <w:pPr>
        <w:spacing w:before="0" w:after="0" w:line="240" w:lineRule="auto"/>
      </w:pPr>
      <w:rPr>
        <w:b/>
        <w:bCs/>
      </w:rPr>
      <w:tblPr/>
      <w:tcPr>
        <w:tcBorders>
          <w:top w:val="single" w:color="731C3F" w:themeColor="accent4" w:sz="8" w:space="0"/>
          <w:left w:val="nil"/>
          <w:bottom w:val="single" w:color="731C3F" w:themeColor="accent4" w:sz="8" w:space="0"/>
          <w:right w:val="nil"/>
          <w:insideH w:val="nil"/>
          <w:insideV w:val="nil"/>
        </w:tcBorders>
      </w:tcPr>
    </w:tblStylePr>
    <w:tblStylePr w:type="lastRow">
      <w:pPr>
        <w:spacing w:before="0" w:after="0" w:line="240" w:lineRule="auto"/>
      </w:pPr>
      <w:rPr>
        <w:b/>
        <w:bCs/>
      </w:rPr>
      <w:tblPr/>
      <w:tcPr>
        <w:tcBorders>
          <w:top w:val="single" w:color="731C3F" w:themeColor="accent4" w:sz="8" w:space="0"/>
          <w:left w:val="nil"/>
          <w:bottom w:val="single" w:color="731C3F"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left w:val="nil"/>
          <w:right w:val="nil"/>
          <w:insideH w:val="nil"/>
          <w:insideV w:val="nil"/>
        </w:tcBorders>
        <w:shd w:val="clear" w:color="auto" w:fill="EDB5CB" w:themeFill="accent4" w:themeFillTint="3F"/>
      </w:tcPr>
    </w:tblStylePr>
  </w:style>
  <w:style w:type="table" w:styleId="LightShading-Accent5">
    <w:name w:val="Light Shading Accent 5"/>
    <w:basedOn w:val="TableNormal"/>
    <w:uiPriority w:val="60"/>
    <w:semiHidden/>
    <w:unhideWhenUsed/>
    <w:rsid w:val="00DC2CF0"/>
    <w:pPr>
      <w:spacing w:after="0" w:line="240" w:lineRule="auto"/>
    </w:pPr>
    <w:rPr>
      <w:color w:val="A6541F" w:themeColor="accent5" w:themeShade="BF"/>
    </w:rPr>
    <w:tblPr>
      <w:tblStyleRowBandSize w:val="1"/>
      <w:tblStyleColBandSize w:val="1"/>
      <w:tblBorders>
        <w:top w:val="single" w:color="D87330" w:themeColor="accent5" w:sz="8" w:space="0"/>
        <w:bottom w:val="single" w:color="D87330" w:themeColor="accent5" w:sz="8" w:space="0"/>
      </w:tblBorders>
    </w:tblPr>
    <w:tblStylePr w:type="firstRow">
      <w:pPr>
        <w:spacing w:before="0" w:after="0" w:line="240" w:lineRule="auto"/>
      </w:pPr>
      <w:rPr>
        <w:b/>
        <w:bCs/>
      </w:rPr>
      <w:tblPr/>
      <w:tcPr>
        <w:tcBorders>
          <w:top w:val="single" w:color="D87330" w:themeColor="accent5" w:sz="8" w:space="0"/>
          <w:left w:val="nil"/>
          <w:bottom w:val="single" w:color="D87330" w:themeColor="accent5" w:sz="8" w:space="0"/>
          <w:right w:val="nil"/>
          <w:insideH w:val="nil"/>
          <w:insideV w:val="nil"/>
        </w:tcBorders>
      </w:tcPr>
    </w:tblStylePr>
    <w:tblStylePr w:type="lastRow">
      <w:pPr>
        <w:spacing w:before="0" w:after="0" w:line="240" w:lineRule="auto"/>
      </w:pPr>
      <w:rPr>
        <w:b/>
        <w:bCs/>
      </w:rPr>
      <w:tblPr/>
      <w:tcPr>
        <w:tcBorders>
          <w:top w:val="single" w:color="D87330" w:themeColor="accent5" w:sz="8" w:space="0"/>
          <w:left w:val="nil"/>
          <w:bottom w:val="single" w:color="D87330"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left w:val="nil"/>
          <w:right w:val="nil"/>
          <w:insideH w:val="nil"/>
          <w:insideV w:val="nil"/>
        </w:tcBorders>
        <w:shd w:val="clear" w:color="auto" w:fill="F5DCCB" w:themeFill="accent5" w:themeFillTint="3F"/>
      </w:tcPr>
    </w:tblStylePr>
  </w:style>
  <w:style w:type="table" w:styleId="LightShading-Accent6">
    <w:name w:val="Light Shading Accent 6"/>
    <w:basedOn w:val="TableNormal"/>
    <w:uiPriority w:val="60"/>
    <w:semiHidden/>
    <w:unhideWhenUsed/>
    <w:rsid w:val="00DC2CF0"/>
    <w:pPr>
      <w:spacing w:after="0" w:line="240" w:lineRule="auto"/>
    </w:pPr>
    <w:rPr>
      <w:color w:val="BF9924" w:themeColor="accent6" w:themeShade="BF"/>
    </w:rPr>
    <w:tblPr>
      <w:tblStyleRowBandSize w:val="1"/>
      <w:tblStyleColBandSize w:val="1"/>
      <w:tblBorders>
        <w:top w:val="single" w:color="DEBC53" w:themeColor="accent6" w:sz="8" w:space="0"/>
        <w:bottom w:val="single" w:color="DEBC53" w:themeColor="accent6" w:sz="8" w:space="0"/>
      </w:tblBorders>
    </w:tblPr>
    <w:tblStylePr w:type="firstRow">
      <w:pPr>
        <w:spacing w:before="0" w:after="0" w:line="240" w:lineRule="auto"/>
      </w:pPr>
      <w:rPr>
        <w:b/>
        <w:bCs/>
      </w:rPr>
      <w:tblPr/>
      <w:tcPr>
        <w:tcBorders>
          <w:top w:val="single" w:color="DEBC53" w:themeColor="accent6" w:sz="8" w:space="0"/>
          <w:left w:val="nil"/>
          <w:bottom w:val="single" w:color="DEBC53" w:themeColor="accent6" w:sz="8" w:space="0"/>
          <w:right w:val="nil"/>
          <w:insideH w:val="nil"/>
          <w:insideV w:val="nil"/>
        </w:tcBorders>
      </w:tcPr>
    </w:tblStylePr>
    <w:tblStylePr w:type="lastRow">
      <w:pPr>
        <w:spacing w:before="0" w:after="0" w:line="240" w:lineRule="auto"/>
      </w:pPr>
      <w:rPr>
        <w:b/>
        <w:bCs/>
      </w:rPr>
      <w:tblPr/>
      <w:tcPr>
        <w:tcBorders>
          <w:top w:val="single" w:color="DEBC53" w:themeColor="accent6" w:sz="8" w:space="0"/>
          <w:left w:val="nil"/>
          <w:bottom w:val="single" w:color="DEBC53"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left w:val="nil"/>
          <w:right w:val="nil"/>
          <w:insideH w:val="nil"/>
          <w:insideV w:val="nil"/>
        </w:tcBorders>
        <w:shd w:val="clear" w:color="auto" w:fill="F7EED4" w:themeFill="accent6" w:themeFillTint="3F"/>
      </w:tcPr>
    </w:tblStylePr>
  </w:style>
  <w:style w:type="character" w:styleId="LineNumber">
    <w:name w:val="line number"/>
    <w:basedOn w:val="DefaultParagraphFont"/>
    <w:uiPriority w:val="99"/>
    <w:semiHidden/>
    <w:unhideWhenUsed/>
    <w:rsid w:val="00DC2CF0"/>
  </w:style>
  <w:style w:type="paragraph" w:styleId="List">
    <w:name w:val="List"/>
    <w:basedOn w:val="Normal"/>
    <w:uiPriority w:val="99"/>
    <w:semiHidden/>
    <w:unhideWhenUsed/>
    <w:rsid w:val="00DC2CF0"/>
    <w:pPr>
      <w:ind w:left="283" w:hanging="283"/>
      <w:contextualSpacing/>
    </w:pPr>
  </w:style>
  <w:style w:type="paragraph" w:styleId="List2">
    <w:name w:val="List 2"/>
    <w:basedOn w:val="Normal"/>
    <w:uiPriority w:val="99"/>
    <w:semiHidden/>
    <w:unhideWhenUsed/>
    <w:rsid w:val="00DC2CF0"/>
    <w:pPr>
      <w:ind w:left="566" w:hanging="283"/>
      <w:contextualSpacing/>
    </w:pPr>
  </w:style>
  <w:style w:type="paragraph" w:styleId="List3">
    <w:name w:val="List 3"/>
    <w:basedOn w:val="Normal"/>
    <w:uiPriority w:val="99"/>
    <w:semiHidden/>
    <w:unhideWhenUsed/>
    <w:rsid w:val="00DC2CF0"/>
    <w:pPr>
      <w:ind w:left="849" w:hanging="283"/>
      <w:contextualSpacing/>
    </w:pPr>
  </w:style>
  <w:style w:type="paragraph" w:styleId="List4">
    <w:name w:val="List 4"/>
    <w:basedOn w:val="Normal"/>
    <w:uiPriority w:val="99"/>
    <w:semiHidden/>
    <w:unhideWhenUsed/>
    <w:rsid w:val="00DC2CF0"/>
    <w:pPr>
      <w:ind w:left="1132" w:hanging="283"/>
      <w:contextualSpacing/>
    </w:pPr>
  </w:style>
  <w:style w:type="paragraph" w:styleId="List5">
    <w:name w:val="List 5"/>
    <w:basedOn w:val="Normal"/>
    <w:uiPriority w:val="99"/>
    <w:semiHidden/>
    <w:unhideWhenUsed/>
    <w:rsid w:val="00DC2CF0"/>
    <w:pPr>
      <w:ind w:left="1415" w:hanging="283"/>
      <w:contextualSpacing/>
    </w:pPr>
  </w:style>
  <w:style w:type="paragraph" w:styleId="ListBullet2">
    <w:name w:val="List Bullet 2"/>
    <w:basedOn w:val="Normal"/>
    <w:uiPriority w:val="99"/>
    <w:semiHidden/>
    <w:unhideWhenUsed/>
    <w:rsid w:val="00DC2CF0"/>
    <w:pPr>
      <w:numPr>
        <w:numId w:val="3"/>
      </w:numPr>
      <w:contextualSpacing/>
    </w:pPr>
  </w:style>
  <w:style w:type="paragraph" w:styleId="ListBullet3">
    <w:name w:val="List Bullet 3"/>
    <w:basedOn w:val="Normal"/>
    <w:uiPriority w:val="99"/>
    <w:semiHidden/>
    <w:unhideWhenUsed/>
    <w:rsid w:val="00DC2CF0"/>
    <w:pPr>
      <w:numPr>
        <w:numId w:val="4"/>
      </w:numPr>
      <w:contextualSpacing/>
    </w:pPr>
  </w:style>
  <w:style w:type="paragraph" w:styleId="ListBullet4">
    <w:name w:val="List Bullet 4"/>
    <w:basedOn w:val="Normal"/>
    <w:uiPriority w:val="99"/>
    <w:semiHidden/>
    <w:unhideWhenUsed/>
    <w:rsid w:val="00DC2CF0"/>
    <w:pPr>
      <w:numPr>
        <w:numId w:val="5"/>
      </w:numPr>
      <w:contextualSpacing/>
    </w:pPr>
  </w:style>
  <w:style w:type="paragraph" w:styleId="ListBullet5">
    <w:name w:val="List Bullet 5"/>
    <w:basedOn w:val="Normal"/>
    <w:uiPriority w:val="99"/>
    <w:semiHidden/>
    <w:unhideWhenUsed/>
    <w:rsid w:val="00DC2CF0"/>
    <w:pPr>
      <w:numPr>
        <w:numId w:val="6"/>
      </w:numPr>
      <w:contextualSpacing/>
    </w:pPr>
  </w:style>
  <w:style w:type="paragraph" w:styleId="ListContinue">
    <w:name w:val="List Continue"/>
    <w:basedOn w:val="Normal"/>
    <w:uiPriority w:val="99"/>
    <w:semiHidden/>
    <w:unhideWhenUsed/>
    <w:rsid w:val="00DC2CF0"/>
    <w:pPr>
      <w:ind w:left="283"/>
      <w:contextualSpacing/>
    </w:pPr>
  </w:style>
  <w:style w:type="paragraph" w:styleId="ListContinue2">
    <w:name w:val="List Continue 2"/>
    <w:basedOn w:val="Normal"/>
    <w:uiPriority w:val="99"/>
    <w:semiHidden/>
    <w:unhideWhenUsed/>
    <w:rsid w:val="00DC2CF0"/>
    <w:pPr>
      <w:ind w:left="566"/>
      <w:contextualSpacing/>
    </w:pPr>
  </w:style>
  <w:style w:type="paragraph" w:styleId="ListContinue3">
    <w:name w:val="List Continue 3"/>
    <w:basedOn w:val="Normal"/>
    <w:uiPriority w:val="99"/>
    <w:semiHidden/>
    <w:unhideWhenUsed/>
    <w:rsid w:val="00DC2CF0"/>
    <w:pPr>
      <w:ind w:left="849"/>
      <w:contextualSpacing/>
    </w:pPr>
  </w:style>
  <w:style w:type="paragraph" w:styleId="ListContinue4">
    <w:name w:val="List Continue 4"/>
    <w:basedOn w:val="Normal"/>
    <w:uiPriority w:val="99"/>
    <w:semiHidden/>
    <w:unhideWhenUsed/>
    <w:rsid w:val="00DC2CF0"/>
    <w:pPr>
      <w:ind w:left="1132"/>
      <w:contextualSpacing/>
    </w:pPr>
  </w:style>
  <w:style w:type="paragraph" w:styleId="ListContinue5">
    <w:name w:val="List Continue 5"/>
    <w:basedOn w:val="Normal"/>
    <w:uiPriority w:val="99"/>
    <w:semiHidden/>
    <w:unhideWhenUsed/>
    <w:rsid w:val="00DC2CF0"/>
    <w:pPr>
      <w:ind w:left="1415"/>
      <w:contextualSpacing/>
    </w:pPr>
  </w:style>
  <w:style w:type="paragraph" w:styleId="ListNumber2">
    <w:name w:val="List Number 2"/>
    <w:basedOn w:val="Normal"/>
    <w:uiPriority w:val="99"/>
    <w:semiHidden/>
    <w:unhideWhenUsed/>
    <w:rsid w:val="00DC2CF0"/>
    <w:pPr>
      <w:numPr>
        <w:numId w:val="7"/>
      </w:numPr>
      <w:contextualSpacing/>
    </w:pPr>
  </w:style>
  <w:style w:type="paragraph" w:styleId="ListNumber3">
    <w:name w:val="List Number 3"/>
    <w:basedOn w:val="Normal"/>
    <w:uiPriority w:val="99"/>
    <w:semiHidden/>
    <w:unhideWhenUsed/>
    <w:rsid w:val="00DC2CF0"/>
    <w:pPr>
      <w:numPr>
        <w:numId w:val="8"/>
      </w:numPr>
      <w:contextualSpacing/>
    </w:pPr>
  </w:style>
  <w:style w:type="paragraph" w:styleId="ListNumber4">
    <w:name w:val="List Number 4"/>
    <w:basedOn w:val="Normal"/>
    <w:uiPriority w:val="99"/>
    <w:semiHidden/>
    <w:unhideWhenUsed/>
    <w:rsid w:val="00DC2CF0"/>
    <w:pPr>
      <w:numPr>
        <w:numId w:val="9"/>
      </w:numPr>
      <w:contextualSpacing/>
    </w:pPr>
  </w:style>
  <w:style w:type="paragraph" w:styleId="ListNumber5">
    <w:name w:val="List Number 5"/>
    <w:basedOn w:val="Normal"/>
    <w:uiPriority w:val="99"/>
    <w:semiHidden/>
    <w:unhideWhenUsed/>
    <w:rsid w:val="00DC2CF0"/>
    <w:pPr>
      <w:numPr>
        <w:numId w:val="10"/>
      </w:numPr>
      <w:contextualSpacing/>
    </w:pPr>
  </w:style>
  <w:style w:type="paragraph" w:styleId="ListParagraph">
    <w:name w:val="List Paragraph"/>
    <w:basedOn w:val="Normal"/>
    <w:uiPriority w:val="34"/>
    <w:semiHidden/>
    <w:unhideWhenUsed/>
    <w:qFormat/>
    <w:rsid w:val="00DC2CF0"/>
    <w:pPr>
      <w:ind w:left="720"/>
      <w:contextualSpacing/>
    </w:pPr>
  </w:style>
  <w:style w:type="table" w:styleId="ListTable1Light">
    <w:name w:val="List Table 1 Light"/>
    <w:basedOn w:val="TableNormal"/>
    <w:uiPriority w:val="46"/>
    <w:rsid w:val="00DC2CF0"/>
    <w:pPr>
      <w:spacing w:after="0" w:line="240" w:lineRule="auto"/>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C2CF0"/>
    <w:pPr>
      <w:spacing w:after="0" w:line="240" w:lineRule="auto"/>
    </w:pPr>
    <w:tblPr>
      <w:tblStyleRowBandSize w:val="1"/>
      <w:tblStyleColBandSize w:val="1"/>
    </w:tblPr>
    <w:tblStylePr w:type="firstRow">
      <w:rPr>
        <w:b/>
        <w:bCs/>
      </w:rPr>
      <w:tblPr/>
      <w:tcPr>
        <w:tcBorders>
          <w:bottom w:val="single" w:color="54A2C3" w:themeColor="accent1" w:themeTint="99" w:sz="4" w:space="0"/>
        </w:tcBorders>
      </w:tcPr>
    </w:tblStylePr>
    <w:tblStylePr w:type="lastRow">
      <w:rPr>
        <w:b/>
        <w:bCs/>
      </w:rPr>
      <w:tblPr/>
      <w:tcPr>
        <w:tcBorders>
          <w:top w:val="single" w:color="54A2C3" w:themeColor="accent1" w:themeTint="99"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1Light-Accent2">
    <w:name w:val="List Table 1 Light Accent 2"/>
    <w:basedOn w:val="TableNormal"/>
    <w:uiPriority w:val="46"/>
    <w:rsid w:val="00DC2CF0"/>
    <w:pPr>
      <w:spacing w:after="0" w:line="240" w:lineRule="auto"/>
    </w:pPr>
    <w:tblPr>
      <w:tblStyleRowBandSize w:val="1"/>
      <w:tblStyleColBandSize w:val="1"/>
    </w:tblPr>
    <w:tblStylePr w:type="firstRow">
      <w:rPr>
        <w:b/>
        <w:bCs/>
      </w:rPr>
      <w:tblPr/>
      <w:tcPr>
        <w:tcBorders>
          <w:bottom w:val="single" w:color="EB9191" w:themeColor="accent2" w:themeTint="99" w:sz="4" w:space="0"/>
        </w:tcBorders>
      </w:tcPr>
    </w:tblStylePr>
    <w:tblStylePr w:type="lastRow">
      <w:rPr>
        <w:b/>
        <w:bCs/>
      </w:rPr>
      <w:tblPr/>
      <w:tcPr>
        <w:tcBorders>
          <w:top w:val="single" w:color="EB9191" w:themeColor="accent2" w:themeTint="99"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1Light-Accent3">
    <w:name w:val="List Table 1 Light Accent 3"/>
    <w:basedOn w:val="TableNormal"/>
    <w:uiPriority w:val="46"/>
    <w:rsid w:val="00DC2CF0"/>
    <w:pPr>
      <w:spacing w:after="0" w:line="240" w:lineRule="auto"/>
    </w:pPr>
    <w:tblPr>
      <w:tblStyleRowBandSize w:val="1"/>
      <w:tblStyleColBandSize w:val="1"/>
    </w:tblPr>
    <w:tblStylePr w:type="firstRow">
      <w:rPr>
        <w:b/>
        <w:bCs/>
      </w:rPr>
      <w:tblPr/>
      <w:tcPr>
        <w:tcBorders>
          <w:bottom w:val="single" w:color="A0DDCD" w:themeColor="accent3" w:themeTint="99" w:sz="4" w:space="0"/>
        </w:tcBorders>
      </w:tcPr>
    </w:tblStylePr>
    <w:tblStylePr w:type="lastRow">
      <w:rPr>
        <w:b/>
        <w:bCs/>
      </w:rPr>
      <w:tblPr/>
      <w:tcPr>
        <w:tcBorders>
          <w:top w:val="single" w:color="A0DDCD" w:themeColor="accent3" w:themeTint="99"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1Light-Accent4">
    <w:name w:val="List Table 1 Light Accent 4"/>
    <w:basedOn w:val="TableNormal"/>
    <w:uiPriority w:val="46"/>
    <w:rsid w:val="00DC2CF0"/>
    <w:pPr>
      <w:spacing w:after="0" w:line="240" w:lineRule="auto"/>
    </w:pPr>
    <w:tblPr>
      <w:tblStyleRowBandSize w:val="1"/>
      <w:tblStyleColBandSize w:val="1"/>
    </w:tblPr>
    <w:tblStylePr w:type="firstRow">
      <w:rPr>
        <w:b/>
        <w:bCs/>
      </w:rPr>
      <w:tblPr/>
      <w:tcPr>
        <w:tcBorders>
          <w:bottom w:val="single" w:color="D34D83" w:themeColor="accent4" w:themeTint="99" w:sz="4" w:space="0"/>
        </w:tcBorders>
      </w:tcPr>
    </w:tblStylePr>
    <w:tblStylePr w:type="lastRow">
      <w:rPr>
        <w:b/>
        <w:bCs/>
      </w:rPr>
      <w:tblPr/>
      <w:tcPr>
        <w:tcBorders>
          <w:top w:val="single" w:color="D34D83" w:themeColor="accent4" w:themeTint="99"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1Light-Accent5">
    <w:name w:val="List Table 1 Light Accent 5"/>
    <w:basedOn w:val="TableNormal"/>
    <w:uiPriority w:val="46"/>
    <w:rsid w:val="00DC2CF0"/>
    <w:pPr>
      <w:spacing w:after="0" w:line="240" w:lineRule="auto"/>
    </w:pPr>
    <w:tblPr>
      <w:tblStyleRowBandSize w:val="1"/>
      <w:tblStyleColBandSize w:val="1"/>
    </w:tblPr>
    <w:tblStylePr w:type="firstRow">
      <w:rPr>
        <w:b/>
        <w:bCs/>
      </w:rPr>
      <w:tblPr/>
      <w:tcPr>
        <w:tcBorders>
          <w:bottom w:val="single" w:color="E7AA82" w:themeColor="accent5" w:themeTint="99" w:sz="4" w:space="0"/>
        </w:tcBorders>
      </w:tcPr>
    </w:tblStylePr>
    <w:tblStylePr w:type="lastRow">
      <w:rPr>
        <w:b/>
        <w:bCs/>
      </w:rPr>
      <w:tblPr/>
      <w:tcPr>
        <w:tcBorders>
          <w:top w:val="single" w:color="E7AA82" w:themeColor="accent5" w:themeTint="99"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1Light-Accent6">
    <w:name w:val="List Table 1 Light Accent 6"/>
    <w:basedOn w:val="TableNormal"/>
    <w:uiPriority w:val="46"/>
    <w:rsid w:val="00DC2CF0"/>
    <w:pPr>
      <w:spacing w:after="0" w:line="240" w:lineRule="auto"/>
    </w:pPr>
    <w:tblPr>
      <w:tblStyleRowBandSize w:val="1"/>
      <w:tblStyleColBandSize w:val="1"/>
    </w:tblPr>
    <w:tblStylePr w:type="firstRow">
      <w:rPr>
        <w:b/>
        <w:bCs/>
      </w:rPr>
      <w:tblPr/>
      <w:tcPr>
        <w:tcBorders>
          <w:bottom w:val="single" w:color="EBD697" w:themeColor="accent6" w:themeTint="99" w:sz="4" w:space="0"/>
        </w:tcBorders>
      </w:tcPr>
    </w:tblStylePr>
    <w:tblStylePr w:type="lastRow">
      <w:rPr>
        <w:b/>
        <w:bCs/>
      </w:rPr>
      <w:tblPr/>
      <w:tcPr>
        <w:tcBorders>
          <w:top w:val="single" w:color="EBD697" w:themeColor="accent6" w:themeTint="99"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2">
    <w:name w:val="List Table 2"/>
    <w:basedOn w:val="TableNormal"/>
    <w:uiPriority w:val="47"/>
    <w:rsid w:val="00DC2CF0"/>
    <w:pPr>
      <w:spacing w:after="0"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C2CF0"/>
    <w:pPr>
      <w:spacing w:after="0" w:line="240" w:lineRule="auto"/>
    </w:pPr>
    <w:tblPr>
      <w:tblStyleRowBandSize w:val="1"/>
      <w:tblStyleColBandSize w:val="1"/>
      <w:tblBorders>
        <w:top w:val="single" w:color="54A2C3" w:themeColor="accent1" w:themeTint="99" w:sz="4" w:space="0"/>
        <w:bottom w:val="single" w:color="54A2C3" w:themeColor="accent1" w:themeTint="99" w:sz="4" w:space="0"/>
        <w:insideH w:val="single" w:color="54A2C3"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2-Accent2">
    <w:name w:val="List Table 2 Accent 2"/>
    <w:basedOn w:val="TableNormal"/>
    <w:uiPriority w:val="47"/>
    <w:rsid w:val="00DC2CF0"/>
    <w:pPr>
      <w:spacing w:after="0" w:line="240" w:lineRule="auto"/>
    </w:pPr>
    <w:tblPr>
      <w:tblStyleRowBandSize w:val="1"/>
      <w:tblStyleColBandSize w:val="1"/>
      <w:tblBorders>
        <w:top w:val="single" w:color="EB9191" w:themeColor="accent2" w:themeTint="99" w:sz="4" w:space="0"/>
        <w:bottom w:val="single" w:color="EB9191" w:themeColor="accent2" w:themeTint="99" w:sz="4" w:space="0"/>
        <w:insideH w:val="single" w:color="EB9191"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2-Accent3">
    <w:name w:val="List Table 2 Accent 3"/>
    <w:basedOn w:val="TableNormal"/>
    <w:uiPriority w:val="47"/>
    <w:rsid w:val="00DC2CF0"/>
    <w:pPr>
      <w:spacing w:after="0" w:line="240" w:lineRule="auto"/>
    </w:pPr>
    <w:tblPr>
      <w:tblStyleRowBandSize w:val="1"/>
      <w:tblStyleColBandSize w:val="1"/>
      <w:tblBorders>
        <w:top w:val="single" w:color="A0DDCD" w:themeColor="accent3" w:themeTint="99" w:sz="4" w:space="0"/>
        <w:bottom w:val="single" w:color="A0DDCD" w:themeColor="accent3" w:themeTint="99" w:sz="4" w:space="0"/>
        <w:insideH w:val="single" w:color="A0DDCD"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2-Accent4">
    <w:name w:val="List Table 2 Accent 4"/>
    <w:basedOn w:val="TableNormal"/>
    <w:uiPriority w:val="47"/>
    <w:rsid w:val="00DC2CF0"/>
    <w:pPr>
      <w:spacing w:after="0" w:line="240" w:lineRule="auto"/>
    </w:pPr>
    <w:tblPr>
      <w:tblStyleRowBandSize w:val="1"/>
      <w:tblStyleColBandSize w:val="1"/>
      <w:tblBorders>
        <w:top w:val="single" w:color="D34D83" w:themeColor="accent4" w:themeTint="99" w:sz="4" w:space="0"/>
        <w:bottom w:val="single" w:color="D34D83" w:themeColor="accent4" w:themeTint="99" w:sz="4" w:space="0"/>
        <w:insideH w:val="single" w:color="D34D83"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2-Accent5">
    <w:name w:val="List Table 2 Accent 5"/>
    <w:basedOn w:val="TableNormal"/>
    <w:uiPriority w:val="47"/>
    <w:rsid w:val="00DC2CF0"/>
    <w:pPr>
      <w:spacing w:after="0" w:line="240" w:lineRule="auto"/>
    </w:pPr>
    <w:tblPr>
      <w:tblStyleRowBandSize w:val="1"/>
      <w:tblStyleColBandSize w:val="1"/>
      <w:tblBorders>
        <w:top w:val="single" w:color="E7AA82" w:themeColor="accent5" w:themeTint="99" w:sz="4" w:space="0"/>
        <w:bottom w:val="single" w:color="E7AA82" w:themeColor="accent5" w:themeTint="99" w:sz="4" w:space="0"/>
        <w:insideH w:val="single" w:color="E7AA82"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2-Accent6">
    <w:name w:val="List Table 2 Accent 6"/>
    <w:basedOn w:val="TableNormal"/>
    <w:uiPriority w:val="47"/>
    <w:rsid w:val="00DC2CF0"/>
    <w:pPr>
      <w:spacing w:after="0" w:line="240" w:lineRule="auto"/>
    </w:pPr>
    <w:tblPr>
      <w:tblStyleRowBandSize w:val="1"/>
      <w:tblStyleColBandSize w:val="1"/>
      <w:tblBorders>
        <w:top w:val="single" w:color="EBD697" w:themeColor="accent6" w:themeTint="99" w:sz="4" w:space="0"/>
        <w:bottom w:val="single" w:color="EBD697" w:themeColor="accent6" w:themeTint="99" w:sz="4" w:space="0"/>
        <w:insideH w:val="single" w:color="EBD697"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3">
    <w:name w:val="List Table 3"/>
    <w:basedOn w:val="TableNormal"/>
    <w:uiPriority w:val="48"/>
    <w:rsid w:val="00DC2CF0"/>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DC2CF0"/>
    <w:pPr>
      <w:spacing w:after="0" w:line="240" w:lineRule="auto"/>
    </w:pPr>
    <w:tblPr>
      <w:tblStyleRowBandSize w:val="1"/>
      <w:tblStyleColBandSize w:val="1"/>
      <w:tblBorders>
        <w:top w:val="single" w:color="214C5E" w:themeColor="accent1" w:sz="4" w:space="0"/>
        <w:left w:val="single" w:color="214C5E" w:themeColor="accent1" w:sz="4" w:space="0"/>
        <w:bottom w:val="single" w:color="214C5E" w:themeColor="accent1" w:sz="4" w:space="0"/>
        <w:right w:val="single" w:color="214C5E" w:themeColor="accent1" w:sz="4" w:space="0"/>
      </w:tblBorders>
    </w:tblPr>
    <w:tblStylePr w:type="firstRow">
      <w:rPr>
        <w:b/>
        <w:bCs/>
        <w:color w:val="FFFFFF" w:themeColor="background1"/>
      </w:rPr>
      <w:tblPr/>
      <w:tcPr>
        <w:shd w:val="clear" w:color="auto" w:fill="214C5E" w:themeFill="accent1"/>
      </w:tcPr>
    </w:tblStylePr>
    <w:tblStylePr w:type="lastRow">
      <w:rPr>
        <w:b/>
        <w:bCs/>
      </w:rPr>
      <w:tblPr/>
      <w:tcPr>
        <w:tcBorders>
          <w:top w:val="double" w:color="214C5E"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214C5E" w:themeColor="accent1" w:sz="4" w:space="0"/>
          <w:right w:val="single" w:color="214C5E" w:themeColor="accent1" w:sz="4" w:space="0"/>
        </w:tcBorders>
      </w:tcPr>
    </w:tblStylePr>
    <w:tblStylePr w:type="band1Horz">
      <w:tblPr/>
      <w:tcPr>
        <w:tcBorders>
          <w:top w:val="single" w:color="214C5E" w:themeColor="accent1" w:sz="4" w:space="0"/>
          <w:bottom w:val="single" w:color="214C5E"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214C5E" w:themeColor="accent1" w:sz="4" w:space="0"/>
          <w:left w:val="nil"/>
        </w:tcBorders>
      </w:tcPr>
    </w:tblStylePr>
    <w:tblStylePr w:type="swCell">
      <w:tblPr/>
      <w:tcPr>
        <w:tcBorders>
          <w:top w:val="double" w:color="214C5E" w:themeColor="accent1" w:sz="4" w:space="0"/>
          <w:right w:val="nil"/>
        </w:tcBorders>
      </w:tcPr>
    </w:tblStylePr>
  </w:style>
  <w:style w:type="table" w:styleId="ListTable3-Accent2">
    <w:name w:val="List Table 3 Accent 2"/>
    <w:basedOn w:val="TableNormal"/>
    <w:uiPriority w:val="48"/>
    <w:rsid w:val="00DC2CF0"/>
    <w:pPr>
      <w:spacing w:after="0" w:line="240" w:lineRule="auto"/>
    </w:pPr>
    <w:tblPr>
      <w:tblStyleRowBandSize w:val="1"/>
      <w:tblStyleColBandSize w:val="1"/>
      <w:tblBorders>
        <w:top w:val="single" w:color="DE4948" w:themeColor="accent2" w:sz="4" w:space="0"/>
        <w:left w:val="single" w:color="DE4948" w:themeColor="accent2" w:sz="4" w:space="0"/>
        <w:bottom w:val="single" w:color="DE4948" w:themeColor="accent2" w:sz="4" w:space="0"/>
        <w:right w:val="single" w:color="DE4948" w:themeColor="accent2" w:sz="4" w:space="0"/>
      </w:tblBorders>
    </w:tblPr>
    <w:tblStylePr w:type="firstRow">
      <w:rPr>
        <w:b/>
        <w:bCs/>
        <w:color w:val="FFFFFF" w:themeColor="background1"/>
      </w:rPr>
      <w:tblPr/>
      <w:tcPr>
        <w:shd w:val="clear" w:color="auto" w:fill="DE4948" w:themeFill="accent2"/>
      </w:tcPr>
    </w:tblStylePr>
    <w:tblStylePr w:type="lastRow">
      <w:rPr>
        <w:b/>
        <w:bCs/>
      </w:rPr>
      <w:tblPr/>
      <w:tcPr>
        <w:tcBorders>
          <w:top w:val="double" w:color="DE4948"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E4948" w:themeColor="accent2" w:sz="4" w:space="0"/>
          <w:right w:val="single" w:color="DE4948" w:themeColor="accent2" w:sz="4" w:space="0"/>
        </w:tcBorders>
      </w:tcPr>
    </w:tblStylePr>
    <w:tblStylePr w:type="band1Horz">
      <w:tblPr/>
      <w:tcPr>
        <w:tcBorders>
          <w:top w:val="single" w:color="DE4948" w:themeColor="accent2" w:sz="4" w:space="0"/>
          <w:bottom w:val="single" w:color="DE4948"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E4948" w:themeColor="accent2" w:sz="4" w:space="0"/>
          <w:left w:val="nil"/>
        </w:tcBorders>
      </w:tcPr>
    </w:tblStylePr>
    <w:tblStylePr w:type="swCell">
      <w:tblPr/>
      <w:tcPr>
        <w:tcBorders>
          <w:top w:val="double" w:color="DE4948" w:themeColor="accent2" w:sz="4" w:space="0"/>
          <w:right w:val="nil"/>
        </w:tcBorders>
      </w:tcPr>
    </w:tblStylePr>
  </w:style>
  <w:style w:type="table" w:styleId="ListTable3-Accent3">
    <w:name w:val="List Table 3 Accent 3"/>
    <w:basedOn w:val="TableNormal"/>
    <w:uiPriority w:val="48"/>
    <w:rsid w:val="00DC2CF0"/>
    <w:pPr>
      <w:spacing w:after="0" w:line="240" w:lineRule="auto"/>
    </w:pPr>
    <w:tblPr>
      <w:tblStyleRowBandSize w:val="1"/>
      <w:tblStyleColBandSize w:val="1"/>
      <w:tblBorders>
        <w:top w:val="single" w:color="62C7AD" w:themeColor="accent3" w:sz="4" w:space="0"/>
        <w:left w:val="single" w:color="62C7AD" w:themeColor="accent3" w:sz="4" w:space="0"/>
        <w:bottom w:val="single" w:color="62C7AD" w:themeColor="accent3" w:sz="4" w:space="0"/>
        <w:right w:val="single" w:color="62C7AD" w:themeColor="accent3" w:sz="4" w:space="0"/>
      </w:tblBorders>
    </w:tblPr>
    <w:tblStylePr w:type="firstRow">
      <w:rPr>
        <w:b/>
        <w:bCs/>
        <w:color w:val="FFFFFF" w:themeColor="background1"/>
      </w:rPr>
      <w:tblPr/>
      <w:tcPr>
        <w:shd w:val="clear" w:color="auto" w:fill="62C7AD" w:themeFill="accent3"/>
      </w:tcPr>
    </w:tblStylePr>
    <w:tblStylePr w:type="lastRow">
      <w:rPr>
        <w:b/>
        <w:bCs/>
      </w:rPr>
      <w:tblPr/>
      <w:tcPr>
        <w:tcBorders>
          <w:top w:val="double" w:color="62C7AD"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62C7AD" w:themeColor="accent3" w:sz="4" w:space="0"/>
          <w:right w:val="single" w:color="62C7AD" w:themeColor="accent3" w:sz="4" w:space="0"/>
        </w:tcBorders>
      </w:tcPr>
    </w:tblStylePr>
    <w:tblStylePr w:type="band1Horz">
      <w:tblPr/>
      <w:tcPr>
        <w:tcBorders>
          <w:top w:val="single" w:color="62C7AD" w:themeColor="accent3" w:sz="4" w:space="0"/>
          <w:bottom w:val="single" w:color="62C7AD"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62C7AD" w:themeColor="accent3" w:sz="4" w:space="0"/>
          <w:left w:val="nil"/>
        </w:tcBorders>
      </w:tcPr>
    </w:tblStylePr>
    <w:tblStylePr w:type="swCell">
      <w:tblPr/>
      <w:tcPr>
        <w:tcBorders>
          <w:top w:val="double" w:color="62C7AD" w:themeColor="accent3" w:sz="4" w:space="0"/>
          <w:right w:val="nil"/>
        </w:tcBorders>
      </w:tcPr>
    </w:tblStylePr>
  </w:style>
  <w:style w:type="table" w:styleId="ListTable3-Accent4">
    <w:name w:val="List Table 3 Accent 4"/>
    <w:basedOn w:val="TableNormal"/>
    <w:uiPriority w:val="48"/>
    <w:rsid w:val="00DC2CF0"/>
    <w:pPr>
      <w:spacing w:after="0" w:line="240" w:lineRule="auto"/>
    </w:pPr>
    <w:tblPr>
      <w:tblStyleRowBandSize w:val="1"/>
      <w:tblStyleColBandSize w:val="1"/>
      <w:tblBorders>
        <w:top w:val="single" w:color="731C3F" w:themeColor="accent4" w:sz="4" w:space="0"/>
        <w:left w:val="single" w:color="731C3F" w:themeColor="accent4" w:sz="4" w:space="0"/>
        <w:bottom w:val="single" w:color="731C3F" w:themeColor="accent4" w:sz="4" w:space="0"/>
        <w:right w:val="single" w:color="731C3F" w:themeColor="accent4" w:sz="4" w:space="0"/>
      </w:tblBorders>
    </w:tblPr>
    <w:tblStylePr w:type="firstRow">
      <w:rPr>
        <w:b/>
        <w:bCs/>
        <w:color w:val="FFFFFF" w:themeColor="background1"/>
      </w:rPr>
      <w:tblPr/>
      <w:tcPr>
        <w:shd w:val="clear" w:color="auto" w:fill="731C3F" w:themeFill="accent4"/>
      </w:tcPr>
    </w:tblStylePr>
    <w:tblStylePr w:type="lastRow">
      <w:rPr>
        <w:b/>
        <w:bCs/>
      </w:rPr>
      <w:tblPr/>
      <w:tcPr>
        <w:tcBorders>
          <w:top w:val="double" w:color="731C3F"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31C3F" w:themeColor="accent4" w:sz="4" w:space="0"/>
          <w:right w:val="single" w:color="731C3F" w:themeColor="accent4" w:sz="4" w:space="0"/>
        </w:tcBorders>
      </w:tcPr>
    </w:tblStylePr>
    <w:tblStylePr w:type="band1Horz">
      <w:tblPr/>
      <w:tcPr>
        <w:tcBorders>
          <w:top w:val="single" w:color="731C3F" w:themeColor="accent4" w:sz="4" w:space="0"/>
          <w:bottom w:val="single" w:color="731C3F"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31C3F" w:themeColor="accent4" w:sz="4" w:space="0"/>
          <w:left w:val="nil"/>
        </w:tcBorders>
      </w:tcPr>
    </w:tblStylePr>
    <w:tblStylePr w:type="swCell">
      <w:tblPr/>
      <w:tcPr>
        <w:tcBorders>
          <w:top w:val="double" w:color="731C3F" w:themeColor="accent4" w:sz="4" w:space="0"/>
          <w:right w:val="nil"/>
        </w:tcBorders>
      </w:tcPr>
    </w:tblStylePr>
  </w:style>
  <w:style w:type="table" w:styleId="ListTable3-Accent5">
    <w:name w:val="List Table 3 Accent 5"/>
    <w:basedOn w:val="TableNormal"/>
    <w:uiPriority w:val="48"/>
    <w:rsid w:val="00DC2CF0"/>
    <w:pPr>
      <w:spacing w:after="0" w:line="240" w:lineRule="auto"/>
    </w:pPr>
    <w:tblPr>
      <w:tblStyleRowBandSize w:val="1"/>
      <w:tblStyleColBandSize w:val="1"/>
      <w:tblBorders>
        <w:top w:val="single" w:color="D87330" w:themeColor="accent5" w:sz="4" w:space="0"/>
        <w:left w:val="single" w:color="D87330" w:themeColor="accent5" w:sz="4" w:space="0"/>
        <w:bottom w:val="single" w:color="D87330" w:themeColor="accent5" w:sz="4" w:space="0"/>
        <w:right w:val="single" w:color="D87330" w:themeColor="accent5" w:sz="4" w:space="0"/>
      </w:tblBorders>
    </w:tblPr>
    <w:tblStylePr w:type="firstRow">
      <w:rPr>
        <w:b/>
        <w:bCs/>
        <w:color w:val="FFFFFF" w:themeColor="background1"/>
      </w:rPr>
      <w:tblPr/>
      <w:tcPr>
        <w:shd w:val="clear" w:color="auto" w:fill="D87330" w:themeFill="accent5"/>
      </w:tcPr>
    </w:tblStylePr>
    <w:tblStylePr w:type="lastRow">
      <w:rPr>
        <w:b/>
        <w:bCs/>
      </w:rPr>
      <w:tblPr/>
      <w:tcPr>
        <w:tcBorders>
          <w:top w:val="double" w:color="D87330"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87330" w:themeColor="accent5" w:sz="4" w:space="0"/>
          <w:right w:val="single" w:color="D87330" w:themeColor="accent5" w:sz="4" w:space="0"/>
        </w:tcBorders>
      </w:tcPr>
    </w:tblStylePr>
    <w:tblStylePr w:type="band1Horz">
      <w:tblPr/>
      <w:tcPr>
        <w:tcBorders>
          <w:top w:val="single" w:color="D87330" w:themeColor="accent5" w:sz="4" w:space="0"/>
          <w:bottom w:val="single" w:color="D87330"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87330" w:themeColor="accent5" w:sz="4" w:space="0"/>
          <w:left w:val="nil"/>
        </w:tcBorders>
      </w:tcPr>
    </w:tblStylePr>
    <w:tblStylePr w:type="swCell">
      <w:tblPr/>
      <w:tcPr>
        <w:tcBorders>
          <w:top w:val="double" w:color="D87330" w:themeColor="accent5" w:sz="4" w:space="0"/>
          <w:right w:val="nil"/>
        </w:tcBorders>
      </w:tcPr>
    </w:tblStylePr>
  </w:style>
  <w:style w:type="table" w:styleId="ListTable3-Accent6">
    <w:name w:val="List Table 3 Accent 6"/>
    <w:basedOn w:val="TableNormal"/>
    <w:uiPriority w:val="48"/>
    <w:rsid w:val="00DC2CF0"/>
    <w:pPr>
      <w:spacing w:after="0" w:line="240" w:lineRule="auto"/>
    </w:pPr>
    <w:tblPr>
      <w:tblStyleRowBandSize w:val="1"/>
      <w:tblStyleColBandSize w:val="1"/>
      <w:tblBorders>
        <w:top w:val="single" w:color="DEBC53" w:themeColor="accent6" w:sz="4" w:space="0"/>
        <w:left w:val="single" w:color="DEBC53" w:themeColor="accent6" w:sz="4" w:space="0"/>
        <w:bottom w:val="single" w:color="DEBC53" w:themeColor="accent6" w:sz="4" w:space="0"/>
        <w:right w:val="single" w:color="DEBC53" w:themeColor="accent6" w:sz="4" w:space="0"/>
      </w:tblBorders>
    </w:tblPr>
    <w:tblStylePr w:type="firstRow">
      <w:rPr>
        <w:b/>
        <w:bCs/>
        <w:color w:val="FFFFFF" w:themeColor="background1"/>
      </w:rPr>
      <w:tblPr/>
      <w:tcPr>
        <w:shd w:val="clear" w:color="auto" w:fill="DEBC53" w:themeFill="accent6"/>
      </w:tcPr>
    </w:tblStylePr>
    <w:tblStylePr w:type="lastRow">
      <w:rPr>
        <w:b/>
        <w:bCs/>
      </w:rPr>
      <w:tblPr/>
      <w:tcPr>
        <w:tcBorders>
          <w:top w:val="double" w:color="DEBC53"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EBC53" w:themeColor="accent6" w:sz="4" w:space="0"/>
          <w:right w:val="single" w:color="DEBC53" w:themeColor="accent6" w:sz="4" w:space="0"/>
        </w:tcBorders>
      </w:tcPr>
    </w:tblStylePr>
    <w:tblStylePr w:type="band1Horz">
      <w:tblPr/>
      <w:tcPr>
        <w:tcBorders>
          <w:top w:val="single" w:color="DEBC53" w:themeColor="accent6" w:sz="4" w:space="0"/>
          <w:bottom w:val="single" w:color="DEBC53"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EBC53" w:themeColor="accent6" w:sz="4" w:space="0"/>
          <w:left w:val="nil"/>
        </w:tcBorders>
      </w:tcPr>
    </w:tblStylePr>
    <w:tblStylePr w:type="swCell">
      <w:tblPr/>
      <w:tcPr>
        <w:tcBorders>
          <w:top w:val="double" w:color="DEBC53" w:themeColor="accent6" w:sz="4" w:space="0"/>
          <w:right w:val="nil"/>
        </w:tcBorders>
      </w:tcPr>
    </w:tblStylePr>
  </w:style>
  <w:style w:type="table" w:styleId="ListTable4">
    <w:name w:val="List Table 4"/>
    <w:basedOn w:val="TableNormal"/>
    <w:uiPriority w:val="49"/>
    <w:rsid w:val="00DC2CF0"/>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C2CF0"/>
    <w:pPr>
      <w:spacing w:after="0" w:line="240" w:lineRule="auto"/>
    </w:p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tblBorders>
    </w:tblPr>
    <w:tblStylePr w:type="firstRow">
      <w:rPr>
        <w:b/>
        <w:bCs/>
        <w:color w:val="FFFFFF" w:themeColor="background1"/>
      </w:rPr>
      <w:tblPr/>
      <w:tcPr>
        <w:tcBorders>
          <w:top w:val="single" w:color="214C5E" w:themeColor="accent1" w:sz="4" w:space="0"/>
          <w:left w:val="single" w:color="214C5E" w:themeColor="accent1" w:sz="4" w:space="0"/>
          <w:bottom w:val="single" w:color="214C5E" w:themeColor="accent1" w:sz="4" w:space="0"/>
          <w:right w:val="single" w:color="214C5E" w:themeColor="accent1" w:sz="4" w:space="0"/>
          <w:insideH w:val="nil"/>
        </w:tcBorders>
        <w:shd w:val="clear" w:color="auto" w:fill="214C5E" w:themeFill="accent1"/>
      </w:tcPr>
    </w:tblStylePr>
    <w:tblStylePr w:type="lastRow">
      <w:rPr>
        <w:b/>
        <w:bCs/>
      </w:rPr>
      <w:tblPr/>
      <w:tcPr>
        <w:tcBorders>
          <w:top w:val="double" w:color="54A2C3" w:themeColor="accent1" w:themeTint="99"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4-Accent2">
    <w:name w:val="List Table 4 Accent 2"/>
    <w:basedOn w:val="TableNormal"/>
    <w:uiPriority w:val="49"/>
    <w:rsid w:val="00DC2CF0"/>
    <w:pPr>
      <w:spacing w:after="0" w:line="240" w:lineRule="auto"/>
    </w:p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tblBorders>
    </w:tblPr>
    <w:tblStylePr w:type="firstRow">
      <w:rPr>
        <w:b/>
        <w:bCs/>
        <w:color w:val="FFFFFF" w:themeColor="background1"/>
      </w:rPr>
      <w:tblPr/>
      <w:tcPr>
        <w:tcBorders>
          <w:top w:val="single" w:color="DE4948" w:themeColor="accent2" w:sz="4" w:space="0"/>
          <w:left w:val="single" w:color="DE4948" w:themeColor="accent2" w:sz="4" w:space="0"/>
          <w:bottom w:val="single" w:color="DE4948" w:themeColor="accent2" w:sz="4" w:space="0"/>
          <w:right w:val="single" w:color="DE4948" w:themeColor="accent2" w:sz="4" w:space="0"/>
          <w:insideH w:val="nil"/>
        </w:tcBorders>
        <w:shd w:val="clear" w:color="auto" w:fill="DE4948" w:themeFill="accent2"/>
      </w:tcPr>
    </w:tblStylePr>
    <w:tblStylePr w:type="lastRow">
      <w:rPr>
        <w:b/>
        <w:bCs/>
      </w:rPr>
      <w:tblPr/>
      <w:tcPr>
        <w:tcBorders>
          <w:top w:val="double" w:color="EB9191" w:themeColor="accent2" w:themeTint="99"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4-Accent3">
    <w:name w:val="List Table 4 Accent 3"/>
    <w:basedOn w:val="TableNormal"/>
    <w:uiPriority w:val="49"/>
    <w:rsid w:val="00DC2CF0"/>
    <w:pPr>
      <w:spacing w:after="0" w:line="240" w:lineRule="auto"/>
    </w:p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tblBorders>
    </w:tblPr>
    <w:tblStylePr w:type="firstRow">
      <w:rPr>
        <w:b/>
        <w:bCs/>
        <w:color w:val="FFFFFF" w:themeColor="background1"/>
      </w:rPr>
      <w:tblPr/>
      <w:tcPr>
        <w:tcBorders>
          <w:top w:val="single" w:color="62C7AD" w:themeColor="accent3" w:sz="4" w:space="0"/>
          <w:left w:val="single" w:color="62C7AD" w:themeColor="accent3" w:sz="4" w:space="0"/>
          <w:bottom w:val="single" w:color="62C7AD" w:themeColor="accent3" w:sz="4" w:space="0"/>
          <w:right w:val="single" w:color="62C7AD" w:themeColor="accent3" w:sz="4" w:space="0"/>
          <w:insideH w:val="nil"/>
        </w:tcBorders>
        <w:shd w:val="clear" w:color="auto" w:fill="62C7AD" w:themeFill="accent3"/>
      </w:tcPr>
    </w:tblStylePr>
    <w:tblStylePr w:type="lastRow">
      <w:rPr>
        <w:b/>
        <w:bCs/>
      </w:rPr>
      <w:tblPr/>
      <w:tcPr>
        <w:tcBorders>
          <w:top w:val="double" w:color="A0DDCD" w:themeColor="accent3" w:themeTint="99"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4-Accent4">
    <w:name w:val="List Table 4 Accent 4"/>
    <w:basedOn w:val="TableNormal"/>
    <w:uiPriority w:val="49"/>
    <w:rsid w:val="00DC2CF0"/>
    <w:pPr>
      <w:spacing w:after="0" w:line="240" w:lineRule="auto"/>
    </w:p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tblBorders>
    </w:tblPr>
    <w:tblStylePr w:type="firstRow">
      <w:rPr>
        <w:b/>
        <w:bCs/>
        <w:color w:val="FFFFFF" w:themeColor="background1"/>
      </w:rPr>
      <w:tblPr/>
      <w:tcPr>
        <w:tcBorders>
          <w:top w:val="single" w:color="731C3F" w:themeColor="accent4" w:sz="4" w:space="0"/>
          <w:left w:val="single" w:color="731C3F" w:themeColor="accent4" w:sz="4" w:space="0"/>
          <w:bottom w:val="single" w:color="731C3F" w:themeColor="accent4" w:sz="4" w:space="0"/>
          <w:right w:val="single" w:color="731C3F" w:themeColor="accent4" w:sz="4" w:space="0"/>
          <w:insideH w:val="nil"/>
        </w:tcBorders>
        <w:shd w:val="clear" w:color="auto" w:fill="731C3F" w:themeFill="accent4"/>
      </w:tcPr>
    </w:tblStylePr>
    <w:tblStylePr w:type="lastRow">
      <w:rPr>
        <w:b/>
        <w:bCs/>
      </w:rPr>
      <w:tblPr/>
      <w:tcPr>
        <w:tcBorders>
          <w:top w:val="double" w:color="D34D83" w:themeColor="accent4" w:themeTint="99"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4-Accent5">
    <w:name w:val="List Table 4 Accent 5"/>
    <w:basedOn w:val="TableNormal"/>
    <w:uiPriority w:val="49"/>
    <w:rsid w:val="00DC2CF0"/>
    <w:pPr>
      <w:spacing w:after="0" w:line="240" w:lineRule="auto"/>
    </w:p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tblBorders>
    </w:tblPr>
    <w:tblStylePr w:type="firstRow">
      <w:rPr>
        <w:b/>
        <w:bCs/>
        <w:color w:val="FFFFFF" w:themeColor="background1"/>
      </w:rPr>
      <w:tblPr/>
      <w:tcPr>
        <w:tcBorders>
          <w:top w:val="single" w:color="D87330" w:themeColor="accent5" w:sz="4" w:space="0"/>
          <w:left w:val="single" w:color="D87330" w:themeColor="accent5" w:sz="4" w:space="0"/>
          <w:bottom w:val="single" w:color="D87330" w:themeColor="accent5" w:sz="4" w:space="0"/>
          <w:right w:val="single" w:color="D87330" w:themeColor="accent5" w:sz="4" w:space="0"/>
          <w:insideH w:val="nil"/>
        </w:tcBorders>
        <w:shd w:val="clear" w:color="auto" w:fill="D87330" w:themeFill="accent5"/>
      </w:tcPr>
    </w:tblStylePr>
    <w:tblStylePr w:type="lastRow">
      <w:rPr>
        <w:b/>
        <w:bCs/>
      </w:rPr>
      <w:tblPr/>
      <w:tcPr>
        <w:tcBorders>
          <w:top w:val="double" w:color="E7AA82" w:themeColor="accent5" w:themeTint="99"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4-Accent6">
    <w:name w:val="List Table 4 Accent 6"/>
    <w:basedOn w:val="TableNormal"/>
    <w:uiPriority w:val="49"/>
    <w:rsid w:val="00DC2CF0"/>
    <w:pPr>
      <w:spacing w:after="0" w:line="240" w:lineRule="auto"/>
    </w:p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tblBorders>
    </w:tblPr>
    <w:tblStylePr w:type="firstRow">
      <w:rPr>
        <w:b/>
        <w:bCs/>
        <w:color w:val="FFFFFF" w:themeColor="background1"/>
      </w:rPr>
      <w:tblPr/>
      <w:tcPr>
        <w:tcBorders>
          <w:top w:val="single" w:color="DEBC53" w:themeColor="accent6" w:sz="4" w:space="0"/>
          <w:left w:val="single" w:color="DEBC53" w:themeColor="accent6" w:sz="4" w:space="0"/>
          <w:bottom w:val="single" w:color="DEBC53" w:themeColor="accent6" w:sz="4" w:space="0"/>
          <w:right w:val="single" w:color="DEBC53" w:themeColor="accent6" w:sz="4" w:space="0"/>
          <w:insideH w:val="nil"/>
        </w:tcBorders>
        <w:shd w:val="clear" w:color="auto" w:fill="DEBC53" w:themeFill="accent6"/>
      </w:tcPr>
    </w:tblStylePr>
    <w:tblStylePr w:type="lastRow">
      <w:rPr>
        <w:b/>
        <w:bCs/>
      </w:rPr>
      <w:tblPr/>
      <w:tcPr>
        <w:tcBorders>
          <w:top w:val="double" w:color="EBD697" w:themeColor="accent6" w:themeTint="99"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5Dark">
    <w:name w:val="List Table 5 Dark"/>
    <w:basedOn w:val="TableNormal"/>
    <w:uiPriority w:val="50"/>
    <w:rsid w:val="00DC2CF0"/>
    <w:pPr>
      <w:spacing w:after="0" w:line="240" w:lineRule="auto"/>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C2CF0"/>
    <w:pPr>
      <w:spacing w:after="0" w:line="240" w:lineRule="auto"/>
    </w:pPr>
    <w:rPr>
      <w:color w:val="FFFFFF" w:themeColor="background1"/>
    </w:rPr>
    <w:tblPr>
      <w:tblStyleRowBandSize w:val="1"/>
      <w:tblStyleColBandSize w:val="1"/>
      <w:tblBorders>
        <w:top w:val="single" w:color="214C5E" w:themeColor="accent1" w:sz="24" w:space="0"/>
        <w:left w:val="single" w:color="214C5E" w:themeColor="accent1" w:sz="24" w:space="0"/>
        <w:bottom w:val="single" w:color="214C5E" w:themeColor="accent1" w:sz="24" w:space="0"/>
        <w:right w:val="single" w:color="214C5E" w:themeColor="accent1" w:sz="24" w:space="0"/>
      </w:tblBorders>
    </w:tblPr>
    <w:tcPr>
      <w:shd w:val="clear" w:color="auto" w:fill="214C5E"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C2CF0"/>
    <w:pPr>
      <w:spacing w:after="0" w:line="240" w:lineRule="auto"/>
    </w:pPr>
    <w:rPr>
      <w:color w:val="FFFFFF" w:themeColor="background1"/>
    </w:rPr>
    <w:tblPr>
      <w:tblStyleRowBandSize w:val="1"/>
      <w:tblStyleColBandSize w:val="1"/>
      <w:tblBorders>
        <w:top w:val="single" w:color="DE4948" w:themeColor="accent2" w:sz="24" w:space="0"/>
        <w:left w:val="single" w:color="DE4948" w:themeColor="accent2" w:sz="24" w:space="0"/>
        <w:bottom w:val="single" w:color="DE4948" w:themeColor="accent2" w:sz="24" w:space="0"/>
        <w:right w:val="single" w:color="DE4948" w:themeColor="accent2" w:sz="24" w:space="0"/>
      </w:tblBorders>
    </w:tblPr>
    <w:tcPr>
      <w:shd w:val="clear" w:color="auto" w:fill="DE4948"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C2CF0"/>
    <w:pPr>
      <w:spacing w:after="0" w:line="240" w:lineRule="auto"/>
    </w:pPr>
    <w:rPr>
      <w:color w:val="FFFFFF" w:themeColor="background1"/>
    </w:rPr>
    <w:tblPr>
      <w:tblStyleRowBandSize w:val="1"/>
      <w:tblStyleColBandSize w:val="1"/>
      <w:tblBorders>
        <w:top w:val="single" w:color="62C7AD" w:themeColor="accent3" w:sz="24" w:space="0"/>
        <w:left w:val="single" w:color="62C7AD" w:themeColor="accent3" w:sz="24" w:space="0"/>
        <w:bottom w:val="single" w:color="62C7AD" w:themeColor="accent3" w:sz="24" w:space="0"/>
        <w:right w:val="single" w:color="62C7AD" w:themeColor="accent3" w:sz="24" w:space="0"/>
      </w:tblBorders>
    </w:tblPr>
    <w:tcPr>
      <w:shd w:val="clear" w:color="auto" w:fill="62C7AD"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C2CF0"/>
    <w:pPr>
      <w:spacing w:after="0" w:line="240" w:lineRule="auto"/>
    </w:pPr>
    <w:rPr>
      <w:color w:val="FFFFFF" w:themeColor="background1"/>
    </w:rPr>
    <w:tblPr>
      <w:tblStyleRowBandSize w:val="1"/>
      <w:tblStyleColBandSize w:val="1"/>
      <w:tblBorders>
        <w:top w:val="single" w:color="731C3F" w:themeColor="accent4" w:sz="24" w:space="0"/>
        <w:left w:val="single" w:color="731C3F" w:themeColor="accent4" w:sz="24" w:space="0"/>
        <w:bottom w:val="single" w:color="731C3F" w:themeColor="accent4" w:sz="24" w:space="0"/>
        <w:right w:val="single" w:color="731C3F" w:themeColor="accent4" w:sz="24" w:space="0"/>
      </w:tblBorders>
    </w:tblPr>
    <w:tcPr>
      <w:shd w:val="clear" w:color="auto" w:fill="731C3F"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C2CF0"/>
    <w:pPr>
      <w:spacing w:after="0" w:line="240" w:lineRule="auto"/>
    </w:pPr>
    <w:rPr>
      <w:color w:val="FFFFFF" w:themeColor="background1"/>
    </w:rPr>
    <w:tblPr>
      <w:tblStyleRowBandSize w:val="1"/>
      <w:tblStyleColBandSize w:val="1"/>
      <w:tblBorders>
        <w:top w:val="single" w:color="D87330" w:themeColor="accent5" w:sz="24" w:space="0"/>
        <w:left w:val="single" w:color="D87330" w:themeColor="accent5" w:sz="24" w:space="0"/>
        <w:bottom w:val="single" w:color="D87330" w:themeColor="accent5" w:sz="24" w:space="0"/>
        <w:right w:val="single" w:color="D87330" w:themeColor="accent5" w:sz="24" w:space="0"/>
      </w:tblBorders>
    </w:tblPr>
    <w:tcPr>
      <w:shd w:val="clear" w:color="auto" w:fill="D87330"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C2CF0"/>
    <w:pPr>
      <w:spacing w:after="0" w:line="240" w:lineRule="auto"/>
    </w:pPr>
    <w:rPr>
      <w:color w:val="FFFFFF" w:themeColor="background1"/>
    </w:rPr>
    <w:tblPr>
      <w:tblStyleRowBandSize w:val="1"/>
      <w:tblStyleColBandSize w:val="1"/>
      <w:tblBorders>
        <w:top w:val="single" w:color="DEBC53" w:themeColor="accent6" w:sz="24" w:space="0"/>
        <w:left w:val="single" w:color="DEBC53" w:themeColor="accent6" w:sz="24" w:space="0"/>
        <w:bottom w:val="single" w:color="DEBC53" w:themeColor="accent6" w:sz="24" w:space="0"/>
        <w:right w:val="single" w:color="DEBC53" w:themeColor="accent6" w:sz="24" w:space="0"/>
      </w:tblBorders>
    </w:tblPr>
    <w:tcPr>
      <w:shd w:val="clear" w:color="auto" w:fill="DEBC53"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C2CF0"/>
    <w:pPr>
      <w:spacing w:after="0"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color="214C5E" w:themeColor="accent1" w:sz="4" w:space="0"/>
        <w:bottom w:val="single" w:color="214C5E" w:themeColor="accent1" w:sz="4" w:space="0"/>
      </w:tblBorders>
    </w:tblPr>
    <w:tblStylePr w:type="firstRow">
      <w:rPr>
        <w:b/>
        <w:bCs/>
      </w:rPr>
      <w:tblPr/>
      <w:tcPr>
        <w:tcBorders>
          <w:bottom w:val="single" w:color="214C5E" w:themeColor="accent1" w:sz="4" w:space="0"/>
        </w:tcBorders>
      </w:tcPr>
    </w:tblStylePr>
    <w:tblStylePr w:type="lastRow">
      <w:rPr>
        <w:b/>
        <w:bCs/>
      </w:rPr>
      <w:tblPr/>
      <w:tcPr>
        <w:tcBorders>
          <w:top w:val="double" w:color="214C5E" w:themeColor="accent1"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6Colorful-Accent2">
    <w:name w:val="List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color="DE4948" w:themeColor="accent2" w:sz="4" w:space="0"/>
        <w:bottom w:val="single" w:color="DE4948" w:themeColor="accent2" w:sz="4" w:space="0"/>
      </w:tblBorders>
    </w:tblPr>
    <w:tblStylePr w:type="firstRow">
      <w:rPr>
        <w:b/>
        <w:bCs/>
      </w:rPr>
      <w:tblPr/>
      <w:tcPr>
        <w:tcBorders>
          <w:bottom w:val="single" w:color="DE4948" w:themeColor="accent2" w:sz="4" w:space="0"/>
        </w:tcBorders>
      </w:tcPr>
    </w:tblStylePr>
    <w:tblStylePr w:type="lastRow">
      <w:rPr>
        <w:b/>
        <w:bCs/>
      </w:rPr>
      <w:tblPr/>
      <w:tcPr>
        <w:tcBorders>
          <w:top w:val="double" w:color="DE4948" w:themeColor="accent2"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6Colorful-Accent3">
    <w:name w:val="List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color="62C7AD" w:themeColor="accent3" w:sz="4" w:space="0"/>
        <w:bottom w:val="single" w:color="62C7AD" w:themeColor="accent3" w:sz="4" w:space="0"/>
      </w:tblBorders>
    </w:tblPr>
    <w:tblStylePr w:type="firstRow">
      <w:rPr>
        <w:b/>
        <w:bCs/>
      </w:rPr>
      <w:tblPr/>
      <w:tcPr>
        <w:tcBorders>
          <w:bottom w:val="single" w:color="62C7AD" w:themeColor="accent3" w:sz="4" w:space="0"/>
        </w:tcBorders>
      </w:tcPr>
    </w:tblStylePr>
    <w:tblStylePr w:type="lastRow">
      <w:rPr>
        <w:b/>
        <w:bCs/>
      </w:rPr>
      <w:tblPr/>
      <w:tcPr>
        <w:tcBorders>
          <w:top w:val="double" w:color="62C7AD" w:themeColor="accent3"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6Colorful-Accent4">
    <w:name w:val="List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color="731C3F" w:themeColor="accent4" w:sz="4" w:space="0"/>
        <w:bottom w:val="single" w:color="731C3F" w:themeColor="accent4" w:sz="4" w:space="0"/>
      </w:tblBorders>
    </w:tblPr>
    <w:tblStylePr w:type="firstRow">
      <w:rPr>
        <w:b/>
        <w:bCs/>
      </w:rPr>
      <w:tblPr/>
      <w:tcPr>
        <w:tcBorders>
          <w:bottom w:val="single" w:color="731C3F" w:themeColor="accent4" w:sz="4" w:space="0"/>
        </w:tcBorders>
      </w:tcPr>
    </w:tblStylePr>
    <w:tblStylePr w:type="lastRow">
      <w:rPr>
        <w:b/>
        <w:bCs/>
      </w:rPr>
      <w:tblPr/>
      <w:tcPr>
        <w:tcBorders>
          <w:top w:val="double" w:color="731C3F" w:themeColor="accent4"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6Colorful-Accent5">
    <w:name w:val="List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color="D87330" w:themeColor="accent5" w:sz="4" w:space="0"/>
        <w:bottom w:val="single" w:color="D87330" w:themeColor="accent5" w:sz="4" w:space="0"/>
      </w:tblBorders>
    </w:tblPr>
    <w:tblStylePr w:type="firstRow">
      <w:rPr>
        <w:b/>
        <w:bCs/>
      </w:rPr>
      <w:tblPr/>
      <w:tcPr>
        <w:tcBorders>
          <w:bottom w:val="single" w:color="D87330" w:themeColor="accent5" w:sz="4" w:space="0"/>
        </w:tcBorders>
      </w:tcPr>
    </w:tblStylePr>
    <w:tblStylePr w:type="lastRow">
      <w:rPr>
        <w:b/>
        <w:bCs/>
      </w:rPr>
      <w:tblPr/>
      <w:tcPr>
        <w:tcBorders>
          <w:top w:val="double" w:color="D87330" w:themeColor="accent5"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6Colorful-Accent6">
    <w:name w:val="List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color="DEBC53" w:themeColor="accent6" w:sz="4" w:space="0"/>
        <w:bottom w:val="single" w:color="DEBC53" w:themeColor="accent6" w:sz="4" w:space="0"/>
      </w:tblBorders>
    </w:tblPr>
    <w:tblStylePr w:type="firstRow">
      <w:rPr>
        <w:b/>
        <w:bCs/>
      </w:rPr>
      <w:tblPr/>
      <w:tcPr>
        <w:tcBorders>
          <w:bottom w:val="single" w:color="DEBC53" w:themeColor="accent6" w:sz="4" w:space="0"/>
        </w:tcBorders>
      </w:tcPr>
    </w:tblStylePr>
    <w:tblStylePr w:type="lastRow">
      <w:rPr>
        <w:b/>
        <w:bCs/>
      </w:rPr>
      <w:tblPr/>
      <w:tcPr>
        <w:tcBorders>
          <w:top w:val="double" w:color="DEBC53" w:themeColor="accent6"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7Colorful">
    <w:name w:val="List Table 7 Colorful"/>
    <w:basedOn w:val="TableNormal"/>
    <w:uiPriority w:val="52"/>
    <w:rsid w:val="00DC2CF0"/>
    <w:pPr>
      <w:spacing w:after="0"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C2CF0"/>
    <w:pPr>
      <w:spacing w:after="0" w:line="240" w:lineRule="auto"/>
    </w:pPr>
    <w:rPr>
      <w:color w:val="183846"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214C5E"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214C5E"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214C5E"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214C5E" w:themeColor="accent1" w:sz="4" w:space="0"/>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C2CF0"/>
    <w:pPr>
      <w:spacing w:after="0" w:line="240" w:lineRule="auto"/>
    </w:pPr>
    <w:rPr>
      <w:color w:val="BA2221"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DE4948"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DE4948"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DE4948"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DE4948" w:themeColor="accent2" w:sz="4" w:space="0"/>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C2CF0"/>
    <w:pPr>
      <w:spacing w:after="0" w:line="240" w:lineRule="auto"/>
    </w:pPr>
    <w:rPr>
      <w:color w:val="3AA388"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62C7AD"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62C7AD"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62C7AD"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62C7AD" w:themeColor="accent3" w:sz="4" w:space="0"/>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C2CF0"/>
    <w:pPr>
      <w:spacing w:after="0" w:line="240" w:lineRule="auto"/>
    </w:pPr>
    <w:rPr>
      <w:color w:val="56152F"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31C3F"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31C3F"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31C3F"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31C3F" w:themeColor="accent4" w:sz="4" w:space="0"/>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C2CF0"/>
    <w:pPr>
      <w:spacing w:after="0" w:line="240" w:lineRule="auto"/>
    </w:pPr>
    <w:rPr>
      <w:color w:val="A6541F"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D87330"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D87330"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D87330"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D87330" w:themeColor="accent5" w:sz="4" w:space="0"/>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C2CF0"/>
    <w:pPr>
      <w:spacing w:after="0" w:line="240" w:lineRule="auto"/>
    </w:pPr>
    <w:rPr>
      <w:color w:val="BF9924"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DEBC53"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DEBC53"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DEBC53"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DEBC53" w:themeColor="accent6" w:sz="4" w:space="0"/>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C2CF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styleId="MacroTextChar" w:customStyle="1">
    <w:name w:val="Macro Text Char"/>
    <w:basedOn w:val="DefaultParagraphFont"/>
    <w:link w:val="MacroText"/>
    <w:uiPriority w:val="99"/>
    <w:semiHidden/>
    <w:rsid w:val="00DC2CF0"/>
    <w:rPr>
      <w:rFonts w:ascii="Consolas" w:hAnsi="Consolas"/>
      <w:sz w:val="22"/>
      <w:szCs w:val="20"/>
    </w:rPr>
  </w:style>
  <w:style w:type="table" w:styleId="MediumGrid1">
    <w:name w:val="Medium Grid 1"/>
    <w:basedOn w:val="TableNormal"/>
    <w:uiPriority w:val="67"/>
    <w:semiHidden/>
    <w:unhideWhenUsed/>
    <w:rsid w:val="00DC2CF0"/>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C2CF0"/>
    <w:pPr>
      <w:spacing w:after="0" w:line="240" w:lineRule="auto"/>
    </w:pPr>
    <w:tblPr>
      <w:tblStyleRowBandSize w:val="1"/>
      <w:tblStyleColBandSize w:val="1"/>
      <w:tblBorders>
        <w:top w:val="single" w:color="3A85A4" w:themeColor="accent1" w:themeTint="BF" w:sz="8" w:space="0"/>
        <w:left w:val="single" w:color="3A85A4" w:themeColor="accent1" w:themeTint="BF" w:sz="8" w:space="0"/>
        <w:bottom w:val="single" w:color="3A85A4" w:themeColor="accent1" w:themeTint="BF" w:sz="8" w:space="0"/>
        <w:right w:val="single" w:color="3A85A4" w:themeColor="accent1" w:themeTint="BF" w:sz="8" w:space="0"/>
        <w:insideH w:val="single" w:color="3A85A4" w:themeColor="accent1" w:themeTint="BF" w:sz="8" w:space="0"/>
        <w:insideV w:val="single" w:color="3A85A4" w:themeColor="accent1" w:themeTint="BF" w:sz="8" w:space="0"/>
      </w:tblBorders>
    </w:tblPr>
    <w:tcPr>
      <w:shd w:val="clear" w:color="auto" w:fill="B8D8E6" w:themeFill="accent1" w:themeFillTint="3F"/>
    </w:tcPr>
    <w:tblStylePr w:type="firstRow">
      <w:rPr>
        <w:b/>
        <w:bCs/>
      </w:rPr>
    </w:tblStylePr>
    <w:tblStylePr w:type="lastRow">
      <w:rPr>
        <w:b/>
        <w:bCs/>
      </w:rPr>
      <w:tblPr/>
      <w:tcPr>
        <w:tcBorders>
          <w:top w:val="single" w:color="3A85A4" w:themeColor="accent1" w:themeTint="BF" w:sz="18" w:space="0"/>
        </w:tcBorders>
      </w:tcPr>
    </w:tblStylePr>
    <w:tblStylePr w:type="firstCol">
      <w:rPr>
        <w:b/>
        <w:bCs/>
      </w:rPr>
    </w:tblStylePr>
    <w:tblStylePr w:type="lastCol">
      <w:rPr>
        <w:b/>
        <w:bCs/>
      </w:r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MediumGrid1-Accent2">
    <w:name w:val="Medium Grid 1 Accent 2"/>
    <w:basedOn w:val="TableNormal"/>
    <w:uiPriority w:val="67"/>
    <w:semiHidden/>
    <w:unhideWhenUsed/>
    <w:rsid w:val="00DC2CF0"/>
    <w:pPr>
      <w:spacing w:after="0" w:line="240" w:lineRule="auto"/>
    </w:pPr>
    <w:tblPr>
      <w:tblStyleRowBandSize w:val="1"/>
      <w:tblStyleColBandSize w:val="1"/>
      <w:tblBorders>
        <w:top w:val="single" w:color="E67675" w:themeColor="accent2" w:themeTint="BF" w:sz="8" w:space="0"/>
        <w:left w:val="single" w:color="E67675" w:themeColor="accent2" w:themeTint="BF" w:sz="8" w:space="0"/>
        <w:bottom w:val="single" w:color="E67675" w:themeColor="accent2" w:themeTint="BF" w:sz="8" w:space="0"/>
        <w:right w:val="single" w:color="E67675" w:themeColor="accent2" w:themeTint="BF" w:sz="8" w:space="0"/>
        <w:insideH w:val="single" w:color="E67675" w:themeColor="accent2" w:themeTint="BF" w:sz="8" w:space="0"/>
        <w:insideV w:val="single" w:color="E67675" w:themeColor="accent2" w:themeTint="BF" w:sz="8" w:space="0"/>
      </w:tblBorders>
    </w:tblPr>
    <w:tcPr>
      <w:shd w:val="clear" w:color="auto" w:fill="F6D1D1" w:themeFill="accent2" w:themeFillTint="3F"/>
    </w:tcPr>
    <w:tblStylePr w:type="firstRow">
      <w:rPr>
        <w:b/>
        <w:bCs/>
      </w:rPr>
    </w:tblStylePr>
    <w:tblStylePr w:type="lastRow">
      <w:rPr>
        <w:b/>
        <w:bCs/>
      </w:rPr>
      <w:tblPr/>
      <w:tcPr>
        <w:tcBorders>
          <w:top w:val="single" w:color="E67675" w:themeColor="accent2" w:themeTint="BF" w:sz="18" w:space="0"/>
        </w:tcBorders>
      </w:tcPr>
    </w:tblStylePr>
    <w:tblStylePr w:type="firstCol">
      <w:rPr>
        <w:b/>
        <w:bCs/>
      </w:rPr>
    </w:tblStylePr>
    <w:tblStylePr w:type="lastCol">
      <w:rPr>
        <w:b/>
        <w:bCs/>
      </w:r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MediumGrid1-Accent3">
    <w:name w:val="Medium Grid 1 Accent 3"/>
    <w:basedOn w:val="TableNormal"/>
    <w:uiPriority w:val="67"/>
    <w:semiHidden/>
    <w:unhideWhenUsed/>
    <w:rsid w:val="00DC2CF0"/>
    <w:pPr>
      <w:spacing w:after="0" w:line="240" w:lineRule="auto"/>
    </w:pPr>
    <w:tblPr>
      <w:tblStyleRowBandSize w:val="1"/>
      <w:tblStyleColBandSize w:val="1"/>
      <w:tblBorders>
        <w:top w:val="single" w:color="89D5C1" w:themeColor="accent3" w:themeTint="BF" w:sz="8" w:space="0"/>
        <w:left w:val="single" w:color="89D5C1" w:themeColor="accent3" w:themeTint="BF" w:sz="8" w:space="0"/>
        <w:bottom w:val="single" w:color="89D5C1" w:themeColor="accent3" w:themeTint="BF" w:sz="8" w:space="0"/>
        <w:right w:val="single" w:color="89D5C1" w:themeColor="accent3" w:themeTint="BF" w:sz="8" w:space="0"/>
        <w:insideH w:val="single" w:color="89D5C1" w:themeColor="accent3" w:themeTint="BF" w:sz="8" w:space="0"/>
        <w:insideV w:val="single" w:color="89D5C1" w:themeColor="accent3" w:themeTint="BF" w:sz="8" w:space="0"/>
      </w:tblBorders>
    </w:tblPr>
    <w:tcPr>
      <w:shd w:val="clear" w:color="auto" w:fill="D8F1EA" w:themeFill="accent3" w:themeFillTint="3F"/>
    </w:tcPr>
    <w:tblStylePr w:type="firstRow">
      <w:rPr>
        <w:b/>
        <w:bCs/>
      </w:rPr>
    </w:tblStylePr>
    <w:tblStylePr w:type="lastRow">
      <w:rPr>
        <w:b/>
        <w:bCs/>
      </w:rPr>
      <w:tblPr/>
      <w:tcPr>
        <w:tcBorders>
          <w:top w:val="single" w:color="89D5C1" w:themeColor="accent3" w:themeTint="BF" w:sz="18" w:space="0"/>
        </w:tcBorders>
      </w:tcPr>
    </w:tblStylePr>
    <w:tblStylePr w:type="firstCol">
      <w:rPr>
        <w:b/>
        <w:bCs/>
      </w:rPr>
    </w:tblStylePr>
    <w:tblStylePr w:type="lastCol">
      <w:rPr>
        <w:b/>
        <w:bCs/>
      </w:r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MediumGrid1-Accent4">
    <w:name w:val="Medium Grid 1 Accent 4"/>
    <w:basedOn w:val="TableNormal"/>
    <w:uiPriority w:val="67"/>
    <w:semiHidden/>
    <w:unhideWhenUsed/>
    <w:rsid w:val="00DC2CF0"/>
    <w:pPr>
      <w:spacing w:after="0" w:line="240" w:lineRule="auto"/>
    </w:pPr>
    <w:tblPr>
      <w:tblStyleRowBandSize w:val="1"/>
      <w:tblStyleColBandSize w:val="1"/>
      <w:tblBorders>
        <w:top w:val="single" w:color="BC2E67" w:themeColor="accent4" w:themeTint="BF" w:sz="8" w:space="0"/>
        <w:left w:val="single" w:color="BC2E67" w:themeColor="accent4" w:themeTint="BF" w:sz="8" w:space="0"/>
        <w:bottom w:val="single" w:color="BC2E67" w:themeColor="accent4" w:themeTint="BF" w:sz="8" w:space="0"/>
        <w:right w:val="single" w:color="BC2E67" w:themeColor="accent4" w:themeTint="BF" w:sz="8" w:space="0"/>
        <w:insideH w:val="single" w:color="BC2E67" w:themeColor="accent4" w:themeTint="BF" w:sz="8" w:space="0"/>
        <w:insideV w:val="single" w:color="BC2E67" w:themeColor="accent4" w:themeTint="BF" w:sz="8" w:space="0"/>
      </w:tblBorders>
    </w:tblPr>
    <w:tcPr>
      <w:shd w:val="clear" w:color="auto" w:fill="EDB5CB" w:themeFill="accent4" w:themeFillTint="3F"/>
    </w:tcPr>
    <w:tblStylePr w:type="firstRow">
      <w:rPr>
        <w:b/>
        <w:bCs/>
      </w:rPr>
    </w:tblStylePr>
    <w:tblStylePr w:type="lastRow">
      <w:rPr>
        <w:b/>
        <w:bCs/>
      </w:rPr>
      <w:tblPr/>
      <w:tcPr>
        <w:tcBorders>
          <w:top w:val="single" w:color="BC2E67" w:themeColor="accent4" w:themeTint="BF" w:sz="18" w:space="0"/>
        </w:tcBorders>
      </w:tcPr>
    </w:tblStylePr>
    <w:tblStylePr w:type="firstCol">
      <w:rPr>
        <w:b/>
        <w:bCs/>
      </w:rPr>
    </w:tblStylePr>
    <w:tblStylePr w:type="lastCol">
      <w:rPr>
        <w:b/>
        <w:bCs/>
      </w:r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MediumGrid1-Accent5">
    <w:name w:val="Medium Grid 1 Accent 5"/>
    <w:basedOn w:val="TableNormal"/>
    <w:uiPriority w:val="67"/>
    <w:semiHidden/>
    <w:unhideWhenUsed/>
    <w:rsid w:val="00DC2CF0"/>
    <w:pPr>
      <w:spacing w:after="0" w:line="240" w:lineRule="auto"/>
    </w:pPr>
    <w:tblPr>
      <w:tblStyleRowBandSize w:val="1"/>
      <w:tblStyleColBandSize w:val="1"/>
      <w:tblBorders>
        <w:top w:val="single" w:color="E19563" w:themeColor="accent5" w:themeTint="BF" w:sz="8" w:space="0"/>
        <w:left w:val="single" w:color="E19563" w:themeColor="accent5" w:themeTint="BF" w:sz="8" w:space="0"/>
        <w:bottom w:val="single" w:color="E19563" w:themeColor="accent5" w:themeTint="BF" w:sz="8" w:space="0"/>
        <w:right w:val="single" w:color="E19563" w:themeColor="accent5" w:themeTint="BF" w:sz="8" w:space="0"/>
        <w:insideH w:val="single" w:color="E19563" w:themeColor="accent5" w:themeTint="BF" w:sz="8" w:space="0"/>
        <w:insideV w:val="single" w:color="E19563" w:themeColor="accent5" w:themeTint="BF" w:sz="8" w:space="0"/>
      </w:tblBorders>
    </w:tblPr>
    <w:tcPr>
      <w:shd w:val="clear" w:color="auto" w:fill="F5DCCB" w:themeFill="accent5" w:themeFillTint="3F"/>
    </w:tcPr>
    <w:tblStylePr w:type="firstRow">
      <w:rPr>
        <w:b/>
        <w:bCs/>
      </w:rPr>
    </w:tblStylePr>
    <w:tblStylePr w:type="lastRow">
      <w:rPr>
        <w:b/>
        <w:bCs/>
      </w:rPr>
      <w:tblPr/>
      <w:tcPr>
        <w:tcBorders>
          <w:top w:val="single" w:color="E19563" w:themeColor="accent5" w:themeTint="BF" w:sz="18" w:space="0"/>
        </w:tcBorders>
      </w:tcPr>
    </w:tblStylePr>
    <w:tblStylePr w:type="firstCol">
      <w:rPr>
        <w:b/>
        <w:bCs/>
      </w:rPr>
    </w:tblStylePr>
    <w:tblStylePr w:type="lastCol">
      <w:rPr>
        <w:b/>
        <w:bCs/>
      </w:r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MediumGrid1-Accent6">
    <w:name w:val="Medium Grid 1 Accent 6"/>
    <w:basedOn w:val="TableNormal"/>
    <w:uiPriority w:val="67"/>
    <w:semiHidden/>
    <w:unhideWhenUsed/>
    <w:rsid w:val="00DC2CF0"/>
    <w:pPr>
      <w:spacing w:after="0" w:line="240" w:lineRule="auto"/>
    </w:pPr>
    <w:tblPr>
      <w:tblStyleRowBandSize w:val="1"/>
      <w:tblStyleColBandSize w:val="1"/>
      <w:tblBorders>
        <w:top w:val="single" w:color="E6CC7E" w:themeColor="accent6" w:themeTint="BF" w:sz="8" w:space="0"/>
        <w:left w:val="single" w:color="E6CC7E" w:themeColor="accent6" w:themeTint="BF" w:sz="8" w:space="0"/>
        <w:bottom w:val="single" w:color="E6CC7E" w:themeColor="accent6" w:themeTint="BF" w:sz="8" w:space="0"/>
        <w:right w:val="single" w:color="E6CC7E" w:themeColor="accent6" w:themeTint="BF" w:sz="8" w:space="0"/>
        <w:insideH w:val="single" w:color="E6CC7E" w:themeColor="accent6" w:themeTint="BF" w:sz="8" w:space="0"/>
        <w:insideV w:val="single" w:color="E6CC7E" w:themeColor="accent6" w:themeTint="BF" w:sz="8" w:space="0"/>
      </w:tblBorders>
    </w:tblPr>
    <w:tcPr>
      <w:shd w:val="clear" w:color="auto" w:fill="F7EED4" w:themeFill="accent6" w:themeFillTint="3F"/>
    </w:tcPr>
    <w:tblStylePr w:type="firstRow">
      <w:rPr>
        <w:b/>
        <w:bCs/>
      </w:rPr>
    </w:tblStylePr>
    <w:tblStylePr w:type="lastRow">
      <w:rPr>
        <w:b/>
        <w:bCs/>
      </w:rPr>
      <w:tblPr/>
      <w:tcPr>
        <w:tcBorders>
          <w:top w:val="single" w:color="E6CC7E" w:themeColor="accent6" w:themeTint="BF" w:sz="18" w:space="0"/>
        </w:tcBorders>
      </w:tcPr>
    </w:tblStylePr>
    <w:tblStylePr w:type="firstCol">
      <w:rPr>
        <w:b/>
        <w:bCs/>
      </w:rPr>
    </w:tblStylePr>
    <w:tblStylePr w:type="lastCol">
      <w:rPr>
        <w:b/>
        <w:bCs/>
      </w:r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MediumGrid2">
    <w:name w:val="Medium Grid 2"/>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insideH w:val="single" w:color="214C5E" w:themeColor="accent1" w:sz="8" w:space="0"/>
        <w:insideV w:val="single" w:color="214C5E" w:themeColor="accent1" w:sz="8" w:space="0"/>
      </w:tblBorders>
    </w:tblPr>
    <w:tcPr>
      <w:shd w:val="clear" w:color="auto" w:fill="B8D8E6" w:themeFill="accent1" w:themeFillTint="3F"/>
    </w:tcPr>
    <w:tblStylePr w:type="firstRow">
      <w:rPr>
        <w:b/>
        <w:bCs/>
        <w:color w:val="000000" w:themeColor="text1"/>
      </w:rPr>
      <w:tblPr/>
      <w:tcPr>
        <w:shd w:val="clear" w:color="auto" w:fill="E3EFF5"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0EB" w:themeFill="accent1" w:themeFillTint="33"/>
      </w:tcPr>
    </w:tblStylePr>
    <w:tblStylePr w:type="band1Vert">
      <w:tblPr/>
      <w:tcPr>
        <w:shd w:val="clear" w:color="auto" w:fill="71B2CD" w:themeFill="accent1" w:themeFillTint="7F"/>
      </w:tcPr>
    </w:tblStylePr>
    <w:tblStylePr w:type="band1Horz">
      <w:tblPr/>
      <w:tcPr>
        <w:tcBorders>
          <w:insideH w:val="single" w:color="214C5E" w:themeColor="accent1" w:sz="6" w:space="0"/>
          <w:insideV w:val="single" w:color="214C5E" w:themeColor="accent1" w:sz="6" w:space="0"/>
        </w:tcBorders>
        <w:shd w:val="clear" w:color="auto" w:fill="71B2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insideH w:val="single" w:color="DE4948" w:themeColor="accent2" w:sz="8" w:space="0"/>
        <w:insideV w:val="single" w:color="DE4948" w:themeColor="accent2" w:sz="8" w:space="0"/>
      </w:tblBorders>
    </w:tblPr>
    <w:tcPr>
      <w:shd w:val="clear" w:color="auto" w:fill="F6D1D1" w:themeFill="accent2" w:themeFillTint="3F"/>
    </w:tcPr>
    <w:tblStylePr w:type="firstRow">
      <w:rPr>
        <w:b/>
        <w:bCs/>
        <w:color w:val="000000" w:themeColor="text1"/>
      </w:rPr>
      <w:tblPr/>
      <w:tcPr>
        <w:shd w:val="clear" w:color="auto" w:fill="FBECEC"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ADA" w:themeFill="accent2" w:themeFillTint="33"/>
      </w:tcPr>
    </w:tblStylePr>
    <w:tblStylePr w:type="band1Vert">
      <w:tblPr/>
      <w:tcPr>
        <w:shd w:val="clear" w:color="auto" w:fill="EEA3A3" w:themeFill="accent2" w:themeFillTint="7F"/>
      </w:tcPr>
    </w:tblStylePr>
    <w:tblStylePr w:type="band1Horz">
      <w:tblPr/>
      <w:tcPr>
        <w:tcBorders>
          <w:insideH w:val="single" w:color="DE4948" w:themeColor="accent2" w:sz="6" w:space="0"/>
          <w:insideV w:val="single" w:color="DE4948" w:themeColor="accent2" w:sz="6" w:space="0"/>
        </w:tcBorders>
        <w:shd w:val="clear" w:color="auto" w:fill="EEA3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insideH w:val="single" w:color="62C7AD" w:themeColor="accent3" w:sz="8" w:space="0"/>
        <w:insideV w:val="single" w:color="62C7AD" w:themeColor="accent3" w:sz="8" w:space="0"/>
      </w:tblBorders>
    </w:tblPr>
    <w:tcPr>
      <w:shd w:val="clear" w:color="auto" w:fill="D8F1EA" w:themeFill="accent3" w:themeFillTint="3F"/>
    </w:tcPr>
    <w:tblStylePr w:type="firstRow">
      <w:rPr>
        <w:b/>
        <w:bCs/>
        <w:color w:val="000000" w:themeColor="text1"/>
      </w:rPr>
      <w:tblPr/>
      <w:tcPr>
        <w:shd w:val="clear" w:color="auto" w:fill="EFF9F6"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EE" w:themeFill="accent3" w:themeFillTint="33"/>
      </w:tcPr>
    </w:tblStylePr>
    <w:tblStylePr w:type="band1Vert">
      <w:tblPr/>
      <w:tcPr>
        <w:shd w:val="clear" w:color="auto" w:fill="B0E3D6" w:themeFill="accent3" w:themeFillTint="7F"/>
      </w:tcPr>
    </w:tblStylePr>
    <w:tblStylePr w:type="band1Horz">
      <w:tblPr/>
      <w:tcPr>
        <w:tcBorders>
          <w:insideH w:val="single" w:color="62C7AD" w:themeColor="accent3" w:sz="6" w:space="0"/>
          <w:insideV w:val="single" w:color="62C7AD" w:themeColor="accent3" w:sz="6" w:space="0"/>
        </w:tcBorders>
        <w:shd w:val="clear" w:color="auto" w:fill="B0E3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insideH w:val="single" w:color="731C3F" w:themeColor="accent4" w:sz="8" w:space="0"/>
        <w:insideV w:val="single" w:color="731C3F" w:themeColor="accent4" w:sz="8" w:space="0"/>
      </w:tblBorders>
    </w:tblPr>
    <w:tcPr>
      <w:shd w:val="clear" w:color="auto" w:fill="EDB5CB" w:themeFill="accent4" w:themeFillTint="3F"/>
    </w:tcPr>
    <w:tblStylePr w:type="firstRow">
      <w:rPr>
        <w:b/>
        <w:bCs/>
        <w:color w:val="000000" w:themeColor="text1"/>
      </w:rPr>
      <w:tblPr/>
      <w:tcPr>
        <w:shd w:val="clear" w:color="auto" w:fill="F8E2EA"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3D5" w:themeFill="accent4" w:themeFillTint="33"/>
      </w:tcPr>
    </w:tblStylePr>
    <w:tblStylePr w:type="band1Vert">
      <w:tblPr/>
      <w:tcPr>
        <w:shd w:val="clear" w:color="auto" w:fill="DB6B98" w:themeFill="accent4" w:themeFillTint="7F"/>
      </w:tcPr>
    </w:tblStylePr>
    <w:tblStylePr w:type="band1Horz">
      <w:tblPr/>
      <w:tcPr>
        <w:tcBorders>
          <w:insideH w:val="single" w:color="731C3F" w:themeColor="accent4" w:sz="6" w:space="0"/>
          <w:insideV w:val="single" w:color="731C3F" w:themeColor="accent4" w:sz="6" w:space="0"/>
        </w:tcBorders>
        <w:shd w:val="clear" w:color="auto" w:fill="DB6B9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insideH w:val="single" w:color="D87330" w:themeColor="accent5" w:sz="8" w:space="0"/>
        <w:insideV w:val="single" w:color="D87330" w:themeColor="accent5" w:sz="8" w:space="0"/>
      </w:tblBorders>
    </w:tblPr>
    <w:tcPr>
      <w:shd w:val="clear" w:color="auto" w:fill="F5DCCB" w:themeFill="accent5" w:themeFillTint="3F"/>
    </w:tcPr>
    <w:tblStylePr w:type="firstRow">
      <w:rPr>
        <w:b/>
        <w:bCs/>
        <w:color w:val="000000" w:themeColor="text1"/>
      </w:rPr>
      <w:tblPr/>
      <w:tcPr>
        <w:shd w:val="clear" w:color="auto" w:fill="FBF1EA"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2D5" w:themeFill="accent5" w:themeFillTint="33"/>
      </w:tcPr>
    </w:tblStylePr>
    <w:tblStylePr w:type="band1Vert">
      <w:tblPr/>
      <w:tcPr>
        <w:shd w:val="clear" w:color="auto" w:fill="EBB897" w:themeFill="accent5" w:themeFillTint="7F"/>
      </w:tcPr>
    </w:tblStylePr>
    <w:tblStylePr w:type="band1Horz">
      <w:tblPr/>
      <w:tcPr>
        <w:tcBorders>
          <w:insideH w:val="single" w:color="D87330" w:themeColor="accent5" w:sz="6" w:space="0"/>
          <w:insideV w:val="single" w:color="D87330" w:themeColor="accent5" w:sz="6" w:space="0"/>
        </w:tcBorders>
        <w:shd w:val="clear" w:color="auto" w:fill="EBB89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insideH w:val="single" w:color="DEBC53" w:themeColor="accent6" w:sz="8" w:space="0"/>
        <w:insideV w:val="single" w:color="DEBC53" w:themeColor="accent6" w:sz="8" w:space="0"/>
      </w:tblBorders>
    </w:tblPr>
    <w:tcPr>
      <w:shd w:val="clear" w:color="auto" w:fill="F7EED4" w:themeFill="accent6" w:themeFillTint="3F"/>
    </w:tcPr>
    <w:tblStylePr w:type="firstRow">
      <w:rPr>
        <w:b/>
        <w:bCs/>
        <w:color w:val="000000" w:themeColor="text1"/>
      </w:rPr>
      <w:tblPr/>
      <w:tcPr>
        <w:shd w:val="clear" w:color="auto" w:fill="FBF8ED"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1DC" w:themeFill="accent6" w:themeFillTint="33"/>
      </w:tcPr>
    </w:tblStylePr>
    <w:tblStylePr w:type="band1Vert">
      <w:tblPr/>
      <w:tcPr>
        <w:shd w:val="clear" w:color="auto" w:fill="EEDDA9" w:themeFill="accent6" w:themeFillTint="7F"/>
      </w:tcPr>
    </w:tblStylePr>
    <w:tblStylePr w:type="band1Horz">
      <w:tblPr/>
      <w:tcPr>
        <w:tcBorders>
          <w:insideH w:val="single" w:color="DEBC53" w:themeColor="accent6" w:sz="6" w:space="0"/>
          <w:insideV w:val="single" w:color="DEBC53" w:themeColor="accent6" w:sz="6" w:space="0"/>
        </w:tcBorders>
        <w:shd w:val="clear" w:color="auto" w:fill="EEDDA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8D8E6"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214C5E"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214C5E"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214C5E"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214C5E"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1B2CD"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71B2CD" w:themeFill="accent1" w:themeFillTint="7F"/>
      </w:tcPr>
    </w:tblStylePr>
  </w:style>
  <w:style w:type="table" w:styleId="MediumGrid3-Accent2">
    <w:name w:val="Medium Grid 3 Accent 2"/>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6D1D1"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E4948"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E4948"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E4948"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DE4948"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EA3A3"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EA3A3" w:themeFill="accent2" w:themeFillTint="7F"/>
      </w:tcPr>
    </w:tblStylePr>
  </w:style>
  <w:style w:type="table" w:styleId="MediumGrid3-Accent3">
    <w:name w:val="Medium Grid 3 Accent 3"/>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8F1EA"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62C7AD"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62C7AD"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62C7AD"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62C7AD"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0E3D6"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0E3D6" w:themeFill="accent3" w:themeFillTint="7F"/>
      </w:tcPr>
    </w:tblStylePr>
  </w:style>
  <w:style w:type="table" w:styleId="MediumGrid3-Accent4">
    <w:name w:val="Medium Grid 3 Accent 4"/>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DB5CB"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31C3F"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31C3F"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31C3F"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31C3F"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B6B98"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B6B98" w:themeFill="accent4" w:themeFillTint="7F"/>
      </w:tcPr>
    </w:tblStylePr>
  </w:style>
  <w:style w:type="table" w:styleId="MediumGrid3-Accent5">
    <w:name w:val="Medium Grid 3 Accent 5"/>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5DCCB"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87330"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87330"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87330"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D87330"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BB897"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BB897" w:themeFill="accent5" w:themeFillTint="7F"/>
      </w:tcPr>
    </w:tblStylePr>
  </w:style>
  <w:style w:type="table" w:styleId="MediumGrid3-Accent6">
    <w:name w:val="Medium Grid 3 Accent 6"/>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7EED4"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EBC53"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EBC53"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EBC53"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DEBC53"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EDDA9"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EDDA9" w:themeFill="accent6" w:themeFillTint="7F"/>
      </w:tcPr>
    </w:tblStylePr>
  </w:style>
  <w:style w:type="table" w:styleId="MediumList1">
    <w:name w:val="Medium List 1"/>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37030F"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C2CF0"/>
    <w:pPr>
      <w:spacing w:after="0" w:line="240" w:lineRule="auto"/>
    </w:pPr>
    <w:rPr>
      <w:color w:val="000000" w:themeColor="text1"/>
    </w:rPr>
    <w:tblPr>
      <w:tblStyleRowBandSize w:val="1"/>
      <w:tblStyleColBandSize w:val="1"/>
      <w:tblBorders>
        <w:top w:val="single" w:color="214C5E" w:themeColor="accent1" w:sz="8" w:space="0"/>
        <w:bottom w:val="single" w:color="214C5E" w:themeColor="accent1" w:sz="8" w:space="0"/>
      </w:tblBorders>
    </w:tblPr>
    <w:tblStylePr w:type="firstRow">
      <w:rPr>
        <w:rFonts w:asciiTheme="majorHAnsi" w:hAnsiTheme="majorHAnsi" w:eastAsiaTheme="majorEastAsia" w:cstheme="majorBidi"/>
      </w:rPr>
      <w:tblPr/>
      <w:tcPr>
        <w:tcBorders>
          <w:top w:val="nil"/>
          <w:bottom w:val="single" w:color="214C5E" w:themeColor="accent1" w:sz="8" w:space="0"/>
        </w:tcBorders>
      </w:tcPr>
    </w:tblStylePr>
    <w:tblStylePr w:type="lastRow">
      <w:rPr>
        <w:b/>
        <w:bCs/>
        <w:color w:val="37030F" w:themeColor="text2"/>
      </w:rPr>
      <w:tblPr/>
      <w:tcPr>
        <w:tcBorders>
          <w:top w:val="single" w:color="214C5E" w:themeColor="accent1" w:sz="8" w:space="0"/>
          <w:bottom w:val="single" w:color="214C5E" w:themeColor="accent1" w:sz="8" w:space="0"/>
        </w:tcBorders>
      </w:tcPr>
    </w:tblStylePr>
    <w:tblStylePr w:type="firstCol">
      <w:rPr>
        <w:b/>
        <w:bCs/>
      </w:rPr>
    </w:tblStylePr>
    <w:tblStylePr w:type="lastCol">
      <w:rPr>
        <w:b/>
        <w:bCs/>
      </w:rPr>
      <w:tblPr/>
      <w:tcPr>
        <w:tcBorders>
          <w:top w:val="single" w:color="214C5E" w:themeColor="accent1" w:sz="8" w:space="0"/>
          <w:bottom w:val="single" w:color="214C5E" w:themeColor="accent1" w:sz="8" w:space="0"/>
        </w:tcBorders>
      </w:tcPr>
    </w:tblStylePr>
    <w:tblStylePr w:type="band1Vert">
      <w:tblPr/>
      <w:tcPr>
        <w:shd w:val="clear" w:color="auto" w:fill="B8D8E6" w:themeFill="accent1" w:themeFillTint="3F"/>
      </w:tcPr>
    </w:tblStylePr>
    <w:tblStylePr w:type="band1Horz">
      <w:tblPr/>
      <w:tcPr>
        <w:shd w:val="clear" w:color="auto" w:fill="B8D8E6" w:themeFill="accent1" w:themeFillTint="3F"/>
      </w:tcPr>
    </w:tblStylePr>
  </w:style>
  <w:style w:type="table" w:styleId="MediumList1-Accent2">
    <w:name w:val="Medium List 1 Accent 2"/>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DE4948" w:themeColor="accent2" w:sz="8" w:space="0"/>
        <w:bottom w:val="single" w:color="DE4948" w:themeColor="accent2" w:sz="8" w:space="0"/>
      </w:tblBorders>
    </w:tblPr>
    <w:tblStylePr w:type="firstRow">
      <w:rPr>
        <w:rFonts w:asciiTheme="majorHAnsi" w:hAnsiTheme="majorHAnsi" w:eastAsiaTheme="majorEastAsia" w:cstheme="majorBidi"/>
      </w:rPr>
      <w:tblPr/>
      <w:tcPr>
        <w:tcBorders>
          <w:top w:val="nil"/>
          <w:bottom w:val="single" w:color="DE4948" w:themeColor="accent2" w:sz="8" w:space="0"/>
        </w:tcBorders>
      </w:tcPr>
    </w:tblStylePr>
    <w:tblStylePr w:type="lastRow">
      <w:rPr>
        <w:b/>
        <w:bCs/>
        <w:color w:val="37030F" w:themeColor="text2"/>
      </w:rPr>
      <w:tblPr/>
      <w:tcPr>
        <w:tcBorders>
          <w:top w:val="single" w:color="DE4948" w:themeColor="accent2" w:sz="8" w:space="0"/>
          <w:bottom w:val="single" w:color="DE4948" w:themeColor="accent2" w:sz="8" w:space="0"/>
        </w:tcBorders>
      </w:tcPr>
    </w:tblStylePr>
    <w:tblStylePr w:type="firstCol">
      <w:rPr>
        <w:b/>
        <w:bCs/>
      </w:rPr>
    </w:tblStylePr>
    <w:tblStylePr w:type="lastCol">
      <w:rPr>
        <w:b/>
        <w:bCs/>
      </w:rPr>
      <w:tblPr/>
      <w:tcPr>
        <w:tcBorders>
          <w:top w:val="single" w:color="DE4948" w:themeColor="accent2" w:sz="8" w:space="0"/>
          <w:bottom w:val="single" w:color="DE4948" w:themeColor="accent2" w:sz="8" w:space="0"/>
        </w:tcBorders>
      </w:tcPr>
    </w:tblStylePr>
    <w:tblStylePr w:type="band1Vert">
      <w:tblPr/>
      <w:tcPr>
        <w:shd w:val="clear" w:color="auto" w:fill="F6D1D1" w:themeFill="accent2" w:themeFillTint="3F"/>
      </w:tcPr>
    </w:tblStylePr>
    <w:tblStylePr w:type="band1Horz">
      <w:tblPr/>
      <w:tcPr>
        <w:shd w:val="clear" w:color="auto" w:fill="F6D1D1" w:themeFill="accent2" w:themeFillTint="3F"/>
      </w:tcPr>
    </w:tblStylePr>
  </w:style>
  <w:style w:type="table" w:styleId="MediumList1-Accent3">
    <w:name w:val="Medium List 1 Accent 3"/>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62C7AD" w:themeColor="accent3" w:sz="8" w:space="0"/>
        <w:bottom w:val="single" w:color="62C7AD" w:themeColor="accent3" w:sz="8" w:space="0"/>
      </w:tblBorders>
    </w:tblPr>
    <w:tblStylePr w:type="firstRow">
      <w:rPr>
        <w:rFonts w:asciiTheme="majorHAnsi" w:hAnsiTheme="majorHAnsi" w:eastAsiaTheme="majorEastAsia" w:cstheme="majorBidi"/>
      </w:rPr>
      <w:tblPr/>
      <w:tcPr>
        <w:tcBorders>
          <w:top w:val="nil"/>
          <w:bottom w:val="single" w:color="62C7AD" w:themeColor="accent3" w:sz="8" w:space="0"/>
        </w:tcBorders>
      </w:tcPr>
    </w:tblStylePr>
    <w:tblStylePr w:type="lastRow">
      <w:rPr>
        <w:b/>
        <w:bCs/>
        <w:color w:val="37030F" w:themeColor="text2"/>
      </w:rPr>
      <w:tblPr/>
      <w:tcPr>
        <w:tcBorders>
          <w:top w:val="single" w:color="62C7AD" w:themeColor="accent3" w:sz="8" w:space="0"/>
          <w:bottom w:val="single" w:color="62C7AD" w:themeColor="accent3" w:sz="8" w:space="0"/>
        </w:tcBorders>
      </w:tcPr>
    </w:tblStylePr>
    <w:tblStylePr w:type="firstCol">
      <w:rPr>
        <w:b/>
        <w:bCs/>
      </w:rPr>
    </w:tblStylePr>
    <w:tblStylePr w:type="lastCol">
      <w:rPr>
        <w:b/>
        <w:bCs/>
      </w:rPr>
      <w:tblPr/>
      <w:tcPr>
        <w:tcBorders>
          <w:top w:val="single" w:color="62C7AD" w:themeColor="accent3" w:sz="8" w:space="0"/>
          <w:bottom w:val="single" w:color="62C7AD" w:themeColor="accent3" w:sz="8" w:space="0"/>
        </w:tcBorders>
      </w:tcPr>
    </w:tblStylePr>
    <w:tblStylePr w:type="band1Vert">
      <w:tblPr/>
      <w:tcPr>
        <w:shd w:val="clear" w:color="auto" w:fill="D8F1EA" w:themeFill="accent3" w:themeFillTint="3F"/>
      </w:tcPr>
    </w:tblStylePr>
    <w:tblStylePr w:type="band1Horz">
      <w:tblPr/>
      <w:tcPr>
        <w:shd w:val="clear" w:color="auto" w:fill="D8F1EA" w:themeFill="accent3" w:themeFillTint="3F"/>
      </w:tcPr>
    </w:tblStylePr>
  </w:style>
  <w:style w:type="table" w:styleId="MediumList1-Accent4">
    <w:name w:val="Medium List 1 Accent 4"/>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731C3F" w:themeColor="accent4" w:sz="8" w:space="0"/>
        <w:bottom w:val="single" w:color="731C3F" w:themeColor="accent4" w:sz="8" w:space="0"/>
      </w:tblBorders>
    </w:tblPr>
    <w:tblStylePr w:type="firstRow">
      <w:rPr>
        <w:rFonts w:asciiTheme="majorHAnsi" w:hAnsiTheme="majorHAnsi" w:eastAsiaTheme="majorEastAsia" w:cstheme="majorBidi"/>
      </w:rPr>
      <w:tblPr/>
      <w:tcPr>
        <w:tcBorders>
          <w:top w:val="nil"/>
          <w:bottom w:val="single" w:color="731C3F" w:themeColor="accent4" w:sz="8" w:space="0"/>
        </w:tcBorders>
      </w:tcPr>
    </w:tblStylePr>
    <w:tblStylePr w:type="lastRow">
      <w:rPr>
        <w:b/>
        <w:bCs/>
        <w:color w:val="37030F" w:themeColor="text2"/>
      </w:rPr>
      <w:tblPr/>
      <w:tcPr>
        <w:tcBorders>
          <w:top w:val="single" w:color="731C3F" w:themeColor="accent4" w:sz="8" w:space="0"/>
          <w:bottom w:val="single" w:color="731C3F" w:themeColor="accent4" w:sz="8" w:space="0"/>
        </w:tcBorders>
      </w:tcPr>
    </w:tblStylePr>
    <w:tblStylePr w:type="firstCol">
      <w:rPr>
        <w:b/>
        <w:bCs/>
      </w:rPr>
    </w:tblStylePr>
    <w:tblStylePr w:type="lastCol">
      <w:rPr>
        <w:b/>
        <w:bCs/>
      </w:rPr>
      <w:tblPr/>
      <w:tcPr>
        <w:tcBorders>
          <w:top w:val="single" w:color="731C3F" w:themeColor="accent4" w:sz="8" w:space="0"/>
          <w:bottom w:val="single" w:color="731C3F" w:themeColor="accent4" w:sz="8" w:space="0"/>
        </w:tcBorders>
      </w:tcPr>
    </w:tblStylePr>
    <w:tblStylePr w:type="band1Vert">
      <w:tblPr/>
      <w:tcPr>
        <w:shd w:val="clear" w:color="auto" w:fill="EDB5CB" w:themeFill="accent4" w:themeFillTint="3F"/>
      </w:tcPr>
    </w:tblStylePr>
    <w:tblStylePr w:type="band1Horz">
      <w:tblPr/>
      <w:tcPr>
        <w:shd w:val="clear" w:color="auto" w:fill="EDB5CB" w:themeFill="accent4" w:themeFillTint="3F"/>
      </w:tcPr>
    </w:tblStylePr>
  </w:style>
  <w:style w:type="table" w:styleId="MediumList1-Accent5">
    <w:name w:val="Medium List 1 Accent 5"/>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D87330" w:themeColor="accent5" w:sz="8" w:space="0"/>
        <w:bottom w:val="single" w:color="D87330" w:themeColor="accent5" w:sz="8" w:space="0"/>
      </w:tblBorders>
    </w:tblPr>
    <w:tblStylePr w:type="firstRow">
      <w:rPr>
        <w:rFonts w:asciiTheme="majorHAnsi" w:hAnsiTheme="majorHAnsi" w:eastAsiaTheme="majorEastAsia" w:cstheme="majorBidi"/>
      </w:rPr>
      <w:tblPr/>
      <w:tcPr>
        <w:tcBorders>
          <w:top w:val="nil"/>
          <w:bottom w:val="single" w:color="D87330" w:themeColor="accent5" w:sz="8" w:space="0"/>
        </w:tcBorders>
      </w:tcPr>
    </w:tblStylePr>
    <w:tblStylePr w:type="lastRow">
      <w:rPr>
        <w:b/>
        <w:bCs/>
        <w:color w:val="37030F" w:themeColor="text2"/>
      </w:rPr>
      <w:tblPr/>
      <w:tcPr>
        <w:tcBorders>
          <w:top w:val="single" w:color="D87330" w:themeColor="accent5" w:sz="8" w:space="0"/>
          <w:bottom w:val="single" w:color="D87330" w:themeColor="accent5" w:sz="8" w:space="0"/>
        </w:tcBorders>
      </w:tcPr>
    </w:tblStylePr>
    <w:tblStylePr w:type="firstCol">
      <w:rPr>
        <w:b/>
        <w:bCs/>
      </w:rPr>
    </w:tblStylePr>
    <w:tblStylePr w:type="lastCol">
      <w:rPr>
        <w:b/>
        <w:bCs/>
      </w:rPr>
      <w:tblPr/>
      <w:tcPr>
        <w:tcBorders>
          <w:top w:val="single" w:color="D87330" w:themeColor="accent5" w:sz="8" w:space="0"/>
          <w:bottom w:val="single" w:color="D87330" w:themeColor="accent5" w:sz="8" w:space="0"/>
        </w:tcBorders>
      </w:tcPr>
    </w:tblStylePr>
    <w:tblStylePr w:type="band1Vert">
      <w:tblPr/>
      <w:tcPr>
        <w:shd w:val="clear" w:color="auto" w:fill="F5DCCB" w:themeFill="accent5" w:themeFillTint="3F"/>
      </w:tcPr>
    </w:tblStylePr>
    <w:tblStylePr w:type="band1Horz">
      <w:tblPr/>
      <w:tcPr>
        <w:shd w:val="clear" w:color="auto" w:fill="F5DCCB" w:themeFill="accent5" w:themeFillTint="3F"/>
      </w:tcPr>
    </w:tblStylePr>
  </w:style>
  <w:style w:type="table" w:styleId="MediumList1-Accent6">
    <w:name w:val="Medium List 1 Accent 6"/>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DEBC53" w:themeColor="accent6" w:sz="8" w:space="0"/>
        <w:bottom w:val="single" w:color="DEBC53" w:themeColor="accent6" w:sz="8" w:space="0"/>
      </w:tblBorders>
    </w:tblPr>
    <w:tblStylePr w:type="firstRow">
      <w:rPr>
        <w:rFonts w:asciiTheme="majorHAnsi" w:hAnsiTheme="majorHAnsi" w:eastAsiaTheme="majorEastAsia" w:cstheme="majorBidi"/>
      </w:rPr>
      <w:tblPr/>
      <w:tcPr>
        <w:tcBorders>
          <w:top w:val="nil"/>
          <w:bottom w:val="single" w:color="DEBC53" w:themeColor="accent6" w:sz="8" w:space="0"/>
        </w:tcBorders>
      </w:tcPr>
    </w:tblStylePr>
    <w:tblStylePr w:type="lastRow">
      <w:rPr>
        <w:b/>
        <w:bCs/>
        <w:color w:val="37030F" w:themeColor="text2"/>
      </w:rPr>
      <w:tblPr/>
      <w:tcPr>
        <w:tcBorders>
          <w:top w:val="single" w:color="DEBC53" w:themeColor="accent6" w:sz="8" w:space="0"/>
          <w:bottom w:val="single" w:color="DEBC53" w:themeColor="accent6" w:sz="8" w:space="0"/>
        </w:tcBorders>
      </w:tcPr>
    </w:tblStylePr>
    <w:tblStylePr w:type="firstCol">
      <w:rPr>
        <w:b/>
        <w:bCs/>
      </w:rPr>
    </w:tblStylePr>
    <w:tblStylePr w:type="lastCol">
      <w:rPr>
        <w:b/>
        <w:bCs/>
      </w:rPr>
      <w:tblPr/>
      <w:tcPr>
        <w:tcBorders>
          <w:top w:val="single" w:color="DEBC53" w:themeColor="accent6" w:sz="8" w:space="0"/>
          <w:bottom w:val="single" w:color="DEBC53" w:themeColor="accent6" w:sz="8" w:space="0"/>
        </w:tcBorders>
      </w:tcPr>
    </w:tblStylePr>
    <w:tblStylePr w:type="band1Vert">
      <w:tblPr/>
      <w:tcPr>
        <w:shd w:val="clear" w:color="auto" w:fill="F7EED4" w:themeFill="accent6" w:themeFillTint="3F"/>
      </w:tcPr>
    </w:tblStylePr>
    <w:tblStylePr w:type="band1Horz">
      <w:tblPr/>
      <w:tcPr>
        <w:shd w:val="clear" w:color="auto" w:fill="F7EED4" w:themeFill="accent6" w:themeFillTint="3F"/>
      </w:tcPr>
    </w:tblStylePr>
  </w:style>
  <w:style w:type="table" w:styleId="MediumList2">
    <w:name w:val="Medium List 2"/>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tblBorders>
    </w:tblPr>
    <w:tblStylePr w:type="firstRow">
      <w:rPr>
        <w:sz w:val="24"/>
        <w:szCs w:val="24"/>
      </w:rPr>
      <w:tblPr/>
      <w:tcPr>
        <w:tcBorders>
          <w:top w:val="nil"/>
          <w:left w:val="nil"/>
          <w:bottom w:val="single" w:color="214C5E"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214C5E" w:themeColor="accent1" w:sz="8" w:space="0"/>
          <w:insideH w:val="nil"/>
          <w:insideV w:val="nil"/>
        </w:tcBorders>
        <w:shd w:val="clear" w:color="auto" w:fill="FFFFFF" w:themeFill="background1"/>
      </w:tcPr>
    </w:tblStylePr>
    <w:tblStylePr w:type="lastCol">
      <w:tblPr/>
      <w:tcPr>
        <w:tcBorders>
          <w:top w:val="nil"/>
          <w:left w:val="single" w:color="214C5E"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top w:val="nil"/>
          <w:bottom w:val="nil"/>
          <w:insideH w:val="nil"/>
          <w:insideV w:val="nil"/>
        </w:tcBorders>
        <w:shd w:val="clear" w:color="auto" w:fill="B8D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tblBorders>
    </w:tblPr>
    <w:tblStylePr w:type="firstRow">
      <w:rPr>
        <w:sz w:val="24"/>
        <w:szCs w:val="24"/>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E4948" w:themeColor="accent2" w:sz="8" w:space="0"/>
          <w:insideH w:val="nil"/>
          <w:insideV w:val="nil"/>
        </w:tcBorders>
        <w:shd w:val="clear" w:color="auto" w:fill="FFFFFF" w:themeFill="background1"/>
      </w:tcPr>
    </w:tblStylePr>
    <w:tblStylePr w:type="lastCol">
      <w:tblPr/>
      <w:tcPr>
        <w:tcBorders>
          <w:top w:val="nil"/>
          <w:left w:val="single" w:color="DE4948"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top w:val="nil"/>
          <w:bottom w:val="nil"/>
          <w:insideH w:val="nil"/>
          <w:insideV w:val="nil"/>
        </w:tcBorders>
        <w:shd w:val="clear" w:color="auto" w:fill="F6D1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tblBorders>
    </w:tblPr>
    <w:tblStylePr w:type="firstRow">
      <w:rPr>
        <w:sz w:val="24"/>
        <w:szCs w:val="24"/>
      </w:rPr>
      <w:tblPr/>
      <w:tcPr>
        <w:tcBorders>
          <w:top w:val="nil"/>
          <w:left w:val="nil"/>
          <w:bottom w:val="single" w:color="62C7AD"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62C7AD" w:themeColor="accent3" w:sz="8" w:space="0"/>
          <w:insideH w:val="nil"/>
          <w:insideV w:val="nil"/>
        </w:tcBorders>
        <w:shd w:val="clear" w:color="auto" w:fill="FFFFFF" w:themeFill="background1"/>
      </w:tcPr>
    </w:tblStylePr>
    <w:tblStylePr w:type="lastCol">
      <w:tblPr/>
      <w:tcPr>
        <w:tcBorders>
          <w:top w:val="nil"/>
          <w:left w:val="single" w:color="62C7AD"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top w:val="nil"/>
          <w:bottom w:val="nil"/>
          <w:insideH w:val="nil"/>
          <w:insideV w:val="nil"/>
        </w:tcBorders>
        <w:shd w:val="clear" w:color="auto" w:fill="D8F1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tblBorders>
    </w:tblPr>
    <w:tblStylePr w:type="firstRow">
      <w:rPr>
        <w:sz w:val="24"/>
        <w:szCs w:val="24"/>
      </w:rPr>
      <w:tblPr/>
      <w:tcPr>
        <w:tcBorders>
          <w:top w:val="nil"/>
          <w:left w:val="nil"/>
          <w:bottom w:val="single" w:color="731C3F"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31C3F" w:themeColor="accent4" w:sz="8" w:space="0"/>
          <w:insideH w:val="nil"/>
          <w:insideV w:val="nil"/>
        </w:tcBorders>
        <w:shd w:val="clear" w:color="auto" w:fill="FFFFFF" w:themeFill="background1"/>
      </w:tcPr>
    </w:tblStylePr>
    <w:tblStylePr w:type="lastCol">
      <w:tblPr/>
      <w:tcPr>
        <w:tcBorders>
          <w:top w:val="nil"/>
          <w:left w:val="single" w:color="731C3F"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top w:val="nil"/>
          <w:bottom w:val="nil"/>
          <w:insideH w:val="nil"/>
          <w:insideV w:val="nil"/>
        </w:tcBorders>
        <w:shd w:val="clear" w:color="auto" w:fill="EDB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tblBorders>
    </w:tblPr>
    <w:tblStylePr w:type="firstRow">
      <w:rPr>
        <w:sz w:val="24"/>
        <w:szCs w:val="24"/>
      </w:rPr>
      <w:tblPr/>
      <w:tcPr>
        <w:tcBorders>
          <w:top w:val="nil"/>
          <w:left w:val="nil"/>
          <w:bottom w:val="single" w:color="D87330"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87330" w:themeColor="accent5" w:sz="8" w:space="0"/>
          <w:insideH w:val="nil"/>
          <w:insideV w:val="nil"/>
        </w:tcBorders>
        <w:shd w:val="clear" w:color="auto" w:fill="FFFFFF" w:themeFill="background1"/>
      </w:tcPr>
    </w:tblStylePr>
    <w:tblStylePr w:type="lastCol">
      <w:tblPr/>
      <w:tcPr>
        <w:tcBorders>
          <w:top w:val="nil"/>
          <w:left w:val="single" w:color="D87330"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top w:val="nil"/>
          <w:bottom w:val="nil"/>
          <w:insideH w:val="nil"/>
          <w:insideV w:val="nil"/>
        </w:tcBorders>
        <w:shd w:val="clear" w:color="auto" w:fill="F5DCC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tblBorders>
    </w:tblPr>
    <w:tblStylePr w:type="firstRow">
      <w:rPr>
        <w:sz w:val="24"/>
        <w:szCs w:val="24"/>
      </w:rPr>
      <w:tblPr/>
      <w:tcPr>
        <w:tcBorders>
          <w:top w:val="nil"/>
          <w:left w:val="nil"/>
          <w:bottom w:val="single" w:color="DEBC53"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EBC53" w:themeColor="accent6" w:sz="8" w:space="0"/>
          <w:insideH w:val="nil"/>
          <w:insideV w:val="nil"/>
        </w:tcBorders>
        <w:shd w:val="clear" w:color="auto" w:fill="FFFFFF" w:themeFill="background1"/>
      </w:tcPr>
    </w:tblStylePr>
    <w:tblStylePr w:type="lastCol">
      <w:tblPr/>
      <w:tcPr>
        <w:tcBorders>
          <w:top w:val="nil"/>
          <w:left w:val="single" w:color="DEBC53"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top w:val="nil"/>
          <w:bottom w:val="nil"/>
          <w:insideH w:val="nil"/>
          <w:insideV w:val="nil"/>
        </w:tcBorders>
        <w:shd w:val="clear" w:color="auto" w:fill="F7EE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C2CF0"/>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C2CF0"/>
    <w:pPr>
      <w:spacing w:after="0" w:line="240" w:lineRule="auto"/>
    </w:pPr>
    <w:tblPr>
      <w:tblStyleRowBandSize w:val="1"/>
      <w:tblStyleColBandSize w:val="1"/>
      <w:tblBorders>
        <w:top w:val="single" w:color="3A85A4" w:themeColor="accent1" w:themeTint="BF" w:sz="8" w:space="0"/>
        <w:left w:val="single" w:color="3A85A4" w:themeColor="accent1" w:themeTint="BF" w:sz="8" w:space="0"/>
        <w:bottom w:val="single" w:color="3A85A4" w:themeColor="accent1" w:themeTint="BF" w:sz="8" w:space="0"/>
        <w:right w:val="single" w:color="3A85A4" w:themeColor="accent1" w:themeTint="BF" w:sz="8" w:space="0"/>
        <w:insideH w:val="single" w:color="3A85A4" w:themeColor="accent1" w:themeTint="BF" w:sz="8" w:space="0"/>
      </w:tblBorders>
    </w:tblPr>
    <w:tblStylePr w:type="firstRow">
      <w:pPr>
        <w:spacing w:before="0" w:after="0" w:line="240" w:lineRule="auto"/>
      </w:pPr>
      <w:rPr>
        <w:b/>
        <w:bCs/>
        <w:color w:val="FFFFFF" w:themeColor="background1"/>
      </w:rPr>
      <w:tblPr/>
      <w:tcPr>
        <w:tcBorders>
          <w:top w:val="single" w:color="3A85A4" w:themeColor="accent1" w:themeTint="BF" w:sz="8" w:space="0"/>
          <w:left w:val="single" w:color="3A85A4" w:themeColor="accent1" w:themeTint="BF" w:sz="8" w:space="0"/>
          <w:bottom w:val="single" w:color="3A85A4" w:themeColor="accent1" w:themeTint="BF" w:sz="8" w:space="0"/>
          <w:right w:val="single" w:color="3A85A4" w:themeColor="accent1" w:themeTint="BF" w:sz="8" w:space="0"/>
          <w:insideH w:val="nil"/>
          <w:insideV w:val="nil"/>
        </w:tcBorders>
        <w:shd w:val="clear" w:color="auto" w:fill="214C5E" w:themeFill="accent1"/>
      </w:tcPr>
    </w:tblStylePr>
    <w:tblStylePr w:type="lastRow">
      <w:pPr>
        <w:spacing w:before="0" w:after="0" w:line="240" w:lineRule="auto"/>
      </w:pPr>
      <w:rPr>
        <w:b/>
        <w:bCs/>
      </w:rPr>
      <w:tblPr/>
      <w:tcPr>
        <w:tcBorders>
          <w:top w:val="double" w:color="3A85A4" w:themeColor="accent1" w:themeTint="BF" w:sz="6" w:space="0"/>
          <w:left w:val="single" w:color="3A85A4" w:themeColor="accent1" w:themeTint="BF" w:sz="8" w:space="0"/>
          <w:bottom w:val="single" w:color="3A85A4" w:themeColor="accent1" w:themeTint="BF" w:sz="8" w:space="0"/>
          <w:right w:val="single" w:color="3A85A4"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B8D8E6" w:themeFill="accent1" w:themeFillTint="3F"/>
      </w:tcPr>
    </w:tblStylePr>
    <w:tblStylePr w:type="band1Horz">
      <w:tblPr/>
      <w:tcPr>
        <w:tcBorders>
          <w:insideH w:val="nil"/>
          <w:insideV w:val="nil"/>
        </w:tcBorders>
        <w:shd w:val="clear" w:color="auto" w:fill="B8D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2CF0"/>
    <w:pPr>
      <w:spacing w:after="0" w:line="240" w:lineRule="auto"/>
    </w:pPr>
    <w:tblPr>
      <w:tblStyleRowBandSize w:val="1"/>
      <w:tblStyleColBandSize w:val="1"/>
      <w:tblBorders>
        <w:top w:val="single" w:color="E67675" w:themeColor="accent2" w:themeTint="BF" w:sz="8" w:space="0"/>
        <w:left w:val="single" w:color="E67675" w:themeColor="accent2" w:themeTint="BF" w:sz="8" w:space="0"/>
        <w:bottom w:val="single" w:color="E67675" w:themeColor="accent2" w:themeTint="BF" w:sz="8" w:space="0"/>
        <w:right w:val="single" w:color="E67675" w:themeColor="accent2" w:themeTint="BF" w:sz="8" w:space="0"/>
        <w:insideH w:val="single" w:color="E67675" w:themeColor="accent2" w:themeTint="BF" w:sz="8" w:space="0"/>
      </w:tblBorders>
    </w:tblPr>
    <w:tblStylePr w:type="firstRow">
      <w:pPr>
        <w:spacing w:before="0" w:after="0" w:line="240" w:lineRule="auto"/>
      </w:pPr>
      <w:rPr>
        <w:b/>
        <w:bCs/>
        <w:color w:val="FFFFFF" w:themeColor="background1"/>
      </w:rPr>
      <w:tblPr/>
      <w:tcPr>
        <w:tcBorders>
          <w:top w:val="single" w:color="E67675" w:themeColor="accent2" w:themeTint="BF" w:sz="8" w:space="0"/>
          <w:left w:val="single" w:color="E67675" w:themeColor="accent2" w:themeTint="BF" w:sz="8" w:space="0"/>
          <w:bottom w:val="single" w:color="E67675" w:themeColor="accent2" w:themeTint="BF" w:sz="8" w:space="0"/>
          <w:right w:val="single" w:color="E67675" w:themeColor="accent2" w:themeTint="BF" w:sz="8" w:space="0"/>
          <w:insideH w:val="nil"/>
          <w:insideV w:val="nil"/>
        </w:tcBorders>
        <w:shd w:val="clear" w:color="auto" w:fill="DE4948" w:themeFill="accent2"/>
      </w:tcPr>
    </w:tblStylePr>
    <w:tblStylePr w:type="lastRow">
      <w:pPr>
        <w:spacing w:before="0" w:after="0" w:line="240" w:lineRule="auto"/>
      </w:pPr>
      <w:rPr>
        <w:b/>
        <w:bCs/>
      </w:rPr>
      <w:tblPr/>
      <w:tcPr>
        <w:tcBorders>
          <w:top w:val="double" w:color="E67675" w:themeColor="accent2" w:themeTint="BF" w:sz="6" w:space="0"/>
          <w:left w:val="single" w:color="E67675" w:themeColor="accent2" w:themeTint="BF" w:sz="8" w:space="0"/>
          <w:bottom w:val="single" w:color="E67675" w:themeColor="accent2" w:themeTint="BF" w:sz="8" w:space="0"/>
          <w:right w:val="single" w:color="E67675"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6D1D1" w:themeFill="accent2" w:themeFillTint="3F"/>
      </w:tcPr>
    </w:tblStylePr>
    <w:tblStylePr w:type="band1Horz">
      <w:tblPr/>
      <w:tcPr>
        <w:tcBorders>
          <w:insideH w:val="nil"/>
          <w:insideV w:val="nil"/>
        </w:tcBorders>
        <w:shd w:val="clear" w:color="auto" w:fill="F6D1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2CF0"/>
    <w:pPr>
      <w:spacing w:after="0" w:line="240" w:lineRule="auto"/>
    </w:pPr>
    <w:tblPr>
      <w:tblStyleRowBandSize w:val="1"/>
      <w:tblStyleColBandSize w:val="1"/>
      <w:tblBorders>
        <w:top w:val="single" w:color="89D5C1" w:themeColor="accent3" w:themeTint="BF" w:sz="8" w:space="0"/>
        <w:left w:val="single" w:color="89D5C1" w:themeColor="accent3" w:themeTint="BF" w:sz="8" w:space="0"/>
        <w:bottom w:val="single" w:color="89D5C1" w:themeColor="accent3" w:themeTint="BF" w:sz="8" w:space="0"/>
        <w:right w:val="single" w:color="89D5C1" w:themeColor="accent3" w:themeTint="BF" w:sz="8" w:space="0"/>
        <w:insideH w:val="single" w:color="89D5C1" w:themeColor="accent3" w:themeTint="BF" w:sz="8" w:space="0"/>
      </w:tblBorders>
    </w:tblPr>
    <w:tblStylePr w:type="firstRow">
      <w:pPr>
        <w:spacing w:before="0" w:after="0" w:line="240" w:lineRule="auto"/>
      </w:pPr>
      <w:rPr>
        <w:b/>
        <w:bCs/>
        <w:color w:val="FFFFFF" w:themeColor="background1"/>
      </w:rPr>
      <w:tblPr/>
      <w:tcPr>
        <w:tcBorders>
          <w:top w:val="single" w:color="89D5C1" w:themeColor="accent3" w:themeTint="BF" w:sz="8" w:space="0"/>
          <w:left w:val="single" w:color="89D5C1" w:themeColor="accent3" w:themeTint="BF" w:sz="8" w:space="0"/>
          <w:bottom w:val="single" w:color="89D5C1" w:themeColor="accent3" w:themeTint="BF" w:sz="8" w:space="0"/>
          <w:right w:val="single" w:color="89D5C1" w:themeColor="accent3" w:themeTint="BF" w:sz="8" w:space="0"/>
          <w:insideH w:val="nil"/>
          <w:insideV w:val="nil"/>
        </w:tcBorders>
        <w:shd w:val="clear" w:color="auto" w:fill="62C7AD" w:themeFill="accent3"/>
      </w:tcPr>
    </w:tblStylePr>
    <w:tblStylePr w:type="lastRow">
      <w:pPr>
        <w:spacing w:before="0" w:after="0" w:line="240" w:lineRule="auto"/>
      </w:pPr>
      <w:rPr>
        <w:b/>
        <w:bCs/>
      </w:rPr>
      <w:tblPr/>
      <w:tcPr>
        <w:tcBorders>
          <w:top w:val="double" w:color="89D5C1" w:themeColor="accent3" w:themeTint="BF" w:sz="6" w:space="0"/>
          <w:left w:val="single" w:color="89D5C1" w:themeColor="accent3" w:themeTint="BF" w:sz="8" w:space="0"/>
          <w:bottom w:val="single" w:color="89D5C1" w:themeColor="accent3" w:themeTint="BF" w:sz="8" w:space="0"/>
          <w:right w:val="single" w:color="89D5C1"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D8F1EA" w:themeFill="accent3" w:themeFillTint="3F"/>
      </w:tcPr>
    </w:tblStylePr>
    <w:tblStylePr w:type="band1Horz">
      <w:tblPr/>
      <w:tcPr>
        <w:tcBorders>
          <w:insideH w:val="nil"/>
          <w:insideV w:val="nil"/>
        </w:tcBorders>
        <w:shd w:val="clear" w:color="auto" w:fill="D8F1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2CF0"/>
    <w:pPr>
      <w:spacing w:after="0" w:line="240" w:lineRule="auto"/>
    </w:pPr>
    <w:tblPr>
      <w:tblStyleRowBandSize w:val="1"/>
      <w:tblStyleColBandSize w:val="1"/>
      <w:tblBorders>
        <w:top w:val="single" w:color="BC2E67" w:themeColor="accent4" w:themeTint="BF" w:sz="8" w:space="0"/>
        <w:left w:val="single" w:color="BC2E67" w:themeColor="accent4" w:themeTint="BF" w:sz="8" w:space="0"/>
        <w:bottom w:val="single" w:color="BC2E67" w:themeColor="accent4" w:themeTint="BF" w:sz="8" w:space="0"/>
        <w:right w:val="single" w:color="BC2E67" w:themeColor="accent4" w:themeTint="BF" w:sz="8" w:space="0"/>
        <w:insideH w:val="single" w:color="BC2E67" w:themeColor="accent4" w:themeTint="BF" w:sz="8" w:space="0"/>
      </w:tblBorders>
    </w:tblPr>
    <w:tblStylePr w:type="firstRow">
      <w:pPr>
        <w:spacing w:before="0" w:after="0" w:line="240" w:lineRule="auto"/>
      </w:pPr>
      <w:rPr>
        <w:b/>
        <w:bCs/>
        <w:color w:val="FFFFFF" w:themeColor="background1"/>
      </w:rPr>
      <w:tblPr/>
      <w:tcPr>
        <w:tcBorders>
          <w:top w:val="single" w:color="BC2E67" w:themeColor="accent4" w:themeTint="BF" w:sz="8" w:space="0"/>
          <w:left w:val="single" w:color="BC2E67" w:themeColor="accent4" w:themeTint="BF" w:sz="8" w:space="0"/>
          <w:bottom w:val="single" w:color="BC2E67" w:themeColor="accent4" w:themeTint="BF" w:sz="8" w:space="0"/>
          <w:right w:val="single" w:color="BC2E67" w:themeColor="accent4" w:themeTint="BF" w:sz="8" w:space="0"/>
          <w:insideH w:val="nil"/>
          <w:insideV w:val="nil"/>
        </w:tcBorders>
        <w:shd w:val="clear" w:color="auto" w:fill="731C3F" w:themeFill="accent4"/>
      </w:tcPr>
    </w:tblStylePr>
    <w:tblStylePr w:type="lastRow">
      <w:pPr>
        <w:spacing w:before="0" w:after="0" w:line="240" w:lineRule="auto"/>
      </w:pPr>
      <w:rPr>
        <w:b/>
        <w:bCs/>
      </w:rPr>
      <w:tblPr/>
      <w:tcPr>
        <w:tcBorders>
          <w:top w:val="double" w:color="BC2E67" w:themeColor="accent4" w:themeTint="BF" w:sz="6" w:space="0"/>
          <w:left w:val="single" w:color="BC2E67" w:themeColor="accent4" w:themeTint="BF" w:sz="8" w:space="0"/>
          <w:bottom w:val="single" w:color="BC2E67" w:themeColor="accent4" w:themeTint="BF" w:sz="8" w:space="0"/>
          <w:right w:val="single" w:color="BC2E67"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EDB5CB" w:themeFill="accent4" w:themeFillTint="3F"/>
      </w:tcPr>
    </w:tblStylePr>
    <w:tblStylePr w:type="band1Horz">
      <w:tblPr/>
      <w:tcPr>
        <w:tcBorders>
          <w:insideH w:val="nil"/>
          <w:insideV w:val="nil"/>
        </w:tcBorders>
        <w:shd w:val="clear" w:color="auto" w:fill="EDB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2CF0"/>
    <w:pPr>
      <w:spacing w:after="0" w:line="240" w:lineRule="auto"/>
    </w:pPr>
    <w:tblPr>
      <w:tblStyleRowBandSize w:val="1"/>
      <w:tblStyleColBandSize w:val="1"/>
      <w:tblBorders>
        <w:top w:val="single" w:color="E19563" w:themeColor="accent5" w:themeTint="BF" w:sz="8" w:space="0"/>
        <w:left w:val="single" w:color="E19563" w:themeColor="accent5" w:themeTint="BF" w:sz="8" w:space="0"/>
        <w:bottom w:val="single" w:color="E19563" w:themeColor="accent5" w:themeTint="BF" w:sz="8" w:space="0"/>
        <w:right w:val="single" w:color="E19563" w:themeColor="accent5" w:themeTint="BF" w:sz="8" w:space="0"/>
        <w:insideH w:val="single" w:color="E19563" w:themeColor="accent5" w:themeTint="BF" w:sz="8" w:space="0"/>
      </w:tblBorders>
    </w:tblPr>
    <w:tblStylePr w:type="firstRow">
      <w:pPr>
        <w:spacing w:before="0" w:after="0" w:line="240" w:lineRule="auto"/>
      </w:pPr>
      <w:rPr>
        <w:b/>
        <w:bCs/>
        <w:color w:val="FFFFFF" w:themeColor="background1"/>
      </w:rPr>
      <w:tblPr/>
      <w:tcPr>
        <w:tcBorders>
          <w:top w:val="single" w:color="E19563" w:themeColor="accent5" w:themeTint="BF" w:sz="8" w:space="0"/>
          <w:left w:val="single" w:color="E19563" w:themeColor="accent5" w:themeTint="BF" w:sz="8" w:space="0"/>
          <w:bottom w:val="single" w:color="E19563" w:themeColor="accent5" w:themeTint="BF" w:sz="8" w:space="0"/>
          <w:right w:val="single" w:color="E19563" w:themeColor="accent5" w:themeTint="BF" w:sz="8" w:space="0"/>
          <w:insideH w:val="nil"/>
          <w:insideV w:val="nil"/>
        </w:tcBorders>
        <w:shd w:val="clear" w:color="auto" w:fill="D87330" w:themeFill="accent5"/>
      </w:tcPr>
    </w:tblStylePr>
    <w:tblStylePr w:type="lastRow">
      <w:pPr>
        <w:spacing w:before="0" w:after="0" w:line="240" w:lineRule="auto"/>
      </w:pPr>
      <w:rPr>
        <w:b/>
        <w:bCs/>
      </w:rPr>
      <w:tblPr/>
      <w:tcPr>
        <w:tcBorders>
          <w:top w:val="double" w:color="E19563" w:themeColor="accent5" w:themeTint="BF" w:sz="6" w:space="0"/>
          <w:left w:val="single" w:color="E19563" w:themeColor="accent5" w:themeTint="BF" w:sz="8" w:space="0"/>
          <w:bottom w:val="single" w:color="E19563" w:themeColor="accent5" w:themeTint="BF" w:sz="8" w:space="0"/>
          <w:right w:val="single" w:color="E19563"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F5DCCB" w:themeFill="accent5" w:themeFillTint="3F"/>
      </w:tcPr>
    </w:tblStylePr>
    <w:tblStylePr w:type="band1Horz">
      <w:tblPr/>
      <w:tcPr>
        <w:tcBorders>
          <w:insideH w:val="nil"/>
          <w:insideV w:val="nil"/>
        </w:tcBorders>
        <w:shd w:val="clear" w:color="auto" w:fill="F5DCC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2CF0"/>
    <w:pPr>
      <w:spacing w:after="0" w:line="240" w:lineRule="auto"/>
    </w:pPr>
    <w:tblPr>
      <w:tblStyleRowBandSize w:val="1"/>
      <w:tblStyleColBandSize w:val="1"/>
      <w:tblBorders>
        <w:top w:val="single" w:color="E6CC7E" w:themeColor="accent6" w:themeTint="BF" w:sz="8" w:space="0"/>
        <w:left w:val="single" w:color="E6CC7E" w:themeColor="accent6" w:themeTint="BF" w:sz="8" w:space="0"/>
        <w:bottom w:val="single" w:color="E6CC7E" w:themeColor="accent6" w:themeTint="BF" w:sz="8" w:space="0"/>
        <w:right w:val="single" w:color="E6CC7E" w:themeColor="accent6" w:themeTint="BF" w:sz="8" w:space="0"/>
        <w:insideH w:val="single" w:color="E6CC7E" w:themeColor="accent6" w:themeTint="BF" w:sz="8" w:space="0"/>
      </w:tblBorders>
    </w:tblPr>
    <w:tblStylePr w:type="firstRow">
      <w:pPr>
        <w:spacing w:before="0" w:after="0" w:line="240" w:lineRule="auto"/>
      </w:pPr>
      <w:rPr>
        <w:b/>
        <w:bCs/>
        <w:color w:val="FFFFFF" w:themeColor="background1"/>
      </w:rPr>
      <w:tblPr/>
      <w:tcPr>
        <w:tcBorders>
          <w:top w:val="single" w:color="E6CC7E" w:themeColor="accent6" w:themeTint="BF" w:sz="8" w:space="0"/>
          <w:left w:val="single" w:color="E6CC7E" w:themeColor="accent6" w:themeTint="BF" w:sz="8" w:space="0"/>
          <w:bottom w:val="single" w:color="E6CC7E" w:themeColor="accent6" w:themeTint="BF" w:sz="8" w:space="0"/>
          <w:right w:val="single" w:color="E6CC7E" w:themeColor="accent6" w:themeTint="BF" w:sz="8" w:space="0"/>
          <w:insideH w:val="nil"/>
          <w:insideV w:val="nil"/>
        </w:tcBorders>
        <w:shd w:val="clear" w:color="auto" w:fill="DEBC53" w:themeFill="accent6"/>
      </w:tcPr>
    </w:tblStylePr>
    <w:tblStylePr w:type="lastRow">
      <w:pPr>
        <w:spacing w:before="0" w:after="0" w:line="240" w:lineRule="auto"/>
      </w:pPr>
      <w:rPr>
        <w:b/>
        <w:bCs/>
      </w:rPr>
      <w:tblPr/>
      <w:tcPr>
        <w:tcBorders>
          <w:top w:val="double" w:color="E6CC7E" w:themeColor="accent6" w:themeTint="BF" w:sz="6" w:space="0"/>
          <w:left w:val="single" w:color="E6CC7E" w:themeColor="accent6" w:themeTint="BF" w:sz="8" w:space="0"/>
          <w:bottom w:val="single" w:color="E6CC7E" w:themeColor="accent6" w:themeTint="BF" w:sz="8" w:space="0"/>
          <w:right w:val="single" w:color="E6CC7E"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7EED4" w:themeFill="accent6" w:themeFillTint="3F"/>
      </w:tcPr>
    </w:tblStylePr>
    <w:tblStylePr w:type="band1Horz">
      <w:tblPr/>
      <w:tcPr>
        <w:tcBorders>
          <w:insideH w:val="nil"/>
          <w:insideV w:val="nil"/>
        </w:tcBorders>
        <w:shd w:val="clear" w:color="auto" w:fill="F7EED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1">
    <w:name w:val="Medium Shading 2 Accent 1"/>
    <w:basedOn w:val="TableNormal"/>
    <w:uiPriority w:val="64"/>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214C5E"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4C5E" w:themeFill="accent1"/>
      </w:tcPr>
    </w:tblStylePr>
    <w:tblStylePr w:type="lastCol">
      <w:rPr>
        <w:b/>
        <w:bCs/>
        <w:color w:val="FFFFFF" w:themeColor="background1"/>
      </w:rPr>
      <w:tblPr/>
      <w:tcPr>
        <w:tcBorders>
          <w:left w:val="nil"/>
          <w:right w:val="nil"/>
          <w:insideH w:val="nil"/>
          <w:insideV w:val="nil"/>
        </w:tcBorders>
        <w:shd w:val="clear" w:color="auto" w:fill="214C5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E4948"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4948" w:themeFill="accent2"/>
      </w:tcPr>
    </w:tblStylePr>
    <w:tblStylePr w:type="lastCol">
      <w:rPr>
        <w:b/>
        <w:bCs/>
        <w:color w:val="FFFFFF" w:themeColor="background1"/>
      </w:rPr>
      <w:tblPr/>
      <w:tcPr>
        <w:tcBorders>
          <w:left w:val="nil"/>
          <w:right w:val="nil"/>
          <w:insideH w:val="nil"/>
          <w:insideV w:val="nil"/>
        </w:tcBorders>
        <w:shd w:val="clear" w:color="auto" w:fill="DE49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62C7AD"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C7AD" w:themeFill="accent3"/>
      </w:tcPr>
    </w:tblStylePr>
    <w:tblStylePr w:type="lastCol">
      <w:rPr>
        <w:b/>
        <w:bCs/>
        <w:color w:val="FFFFFF" w:themeColor="background1"/>
      </w:rPr>
      <w:tblPr/>
      <w:tcPr>
        <w:tcBorders>
          <w:left w:val="nil"/>
          <w:right w:val="nil"/>
          <w:insideH w:val="nil"/>
          <w:insideV w:val="nil"/>
        </w:tcBorders>
        <w:shd w:val="clear" w:color="auto" w:fill="62C7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31C3F"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1C3F" w:themeFill="accent4"/>
      </w:tcPr>
    </w:tblStylePr>
    <w:tblStylePr w:type="lastCol">
      <w:rPr>
        <w:b/>
        <w:bCs/>
        <w:color w:val="FFFFFF" w:themeColor="background1"/>
      </w:rPr>
      <w:tblPr/>
      <w:tcPr>
        <w:tcBorders>
          <w:left w:val="nil"/>
          <w:right w:val="nil"/>
          <w:insideH w:val="nil"/>
          <w:insideV w:val="nil"/>
        </w:tcBorders>
        <w:shd w:val="clear" w:color="auto" w:fill="731C3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87330"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7330" w:themeFill="accent5"/>
      </w:tcPr>
    </w:tblStylePr>
    <w:tblStylePr w:type="lastCol">
      <w:rPr>
        <w:b/>
        <w:bCs/>
        <w:color w:val="FFFFFF" w:themeColor="background1"/>
      </w:rPr>
      <w:tblPr/>
      <w:tcPr>
        <w:tcBorders>
          <w:left w:val="nil"/>
          <w:right w:val="nil"/>
          <w:insideH w:val="nil"/>
          <w:insideV w:val="nil"/>
        </w:tcBorders>
        <w:shd w:val="clear" w:color="auto" w:fill="D8733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EBC53"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BC53" w:themeFill="accent6"/>
      </w:tcPr>
    </w:tblStylePr>
    <w:tblStylePr w:type="lastCol">
      <w:rPr>
        <w:b/>
        <w:bCs/>
        <w:color w:val="FFFFFF" w:themeColor="background1"/>
      </w:rPr>
      <w:tblPr/>
      <w:tcPr>
        <w:tcBorders>
          <w:left w:val="nil"/>
          <w:right w:val="nil"/>
          <w:insideH w:val="nil"/>
          <w:insideV w:val="nil"/>
        </w:tcBorders>
        <w:shd w:val="clear" w:color="auto" w:fill="DEBC5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character" w:styleId="Mention">
    <w:name w:val="Mention"/>
    <w:basedOn w:val="DefaultParagraphFont"/>
    <w:uiPriority w:val="99"/>
    <w:semiHidden/>
    <w:unhideWhenUsed/>
    <w:rsid w:val="00DC2CF0"/>
    <w:rPr>
      <w:color w:val="2B579A"/>
      <w:shd w:val="clear" w:color="auto" w:fill="E6E6E6"/>
    </w:rPr>
  </w:style>
  <w:style w:type="paragraph" w:styleId="MessageHeader">
    <w:name w:val="Message Header"/>
    <w:basedOn w:val="Normal"/>
    <w:link w:val="MessageHeaderChar"/>
    <w:uiPriority w:val="99"/>
    <w:semiHidden/>
    <w:unhideWhenUsed/>
    <w:rsid w:val="00DC2CF0"/>
    <w:pPr>
      <w:pBdr>
        <w:top w:val="single" w:color="auto" w:sz="6" w:space="1"/>
        <w:left w:val="single" w:color="auto" w:sz="6" w:space="1"/>
        <w:bottom w:val="single" w:color="auto" w:sz="6" w:space="1"/>
        <w:right w:val="single" w:color="auto" w:sz="6" w:space="1"/>
      </w:pBdr>
      <w:shd w:val="pct20" w:color="auto" w:fill="auto"/>
      <w:spacing w:after="0" w:line="240" w:lineRule="auto"/>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DC2CF0"/>
    <w:rPr>
      <w:rFonts w:asciiTheme="majorHAnsi" w:hAnsiTheme="majorHAnsi" w:eastAsiaTheme="majorEastAsia" w:cstheme="majorBidi"/>
      <w:sz w:val="24"/>
      <w:szCs w:val="24"/>
      <w:shd w:val="pct20" w:color="auto" w:fill="auto"/>
    </w:rPr>
  </w:style>
  <w:style w:type="paragraph" w:styleId="NoSpacing">
    <w:name w:val="No Spacing"/>
    <w:uiPriority w:val="1"/>
    <w:semiHidden/>
    <w:unhideWhenUsed/>
    <w:qFormat/>
    <w:rsid w:val="00DC2CF0"/>
    <w:pPr>
      <w:spacing w:after="0" w:line="240" w:lineRule="auto"/>
    </w:pPr>
  </w:style>
  <w:style w:type="paragraph" w:styleId="NormalWeb">
    <w:name w:val="Normal (Web)"/>
    <w:basedOn w:val="Normal"/>
    <w:uiPriority w:val="99"/>
    <w:semiHidden/>
    <w:unhideWhenUsed/>
    <w:rsid w:val="00DC2CF0"/>
    <w:rPr>
      <w:rFonts w:ascii="Times New Roman" w:hAnsi="Times New Roman" w:cs="Times New Roman"/>
      <w:sz w:val="24"/>
      <w:szCs w:val="24"/>
    </w:rPr>
  </w:style>
  <w:style w:type="paragraph" w:styleId="NormalIndent">
    <w:name w:val="Normal Indent"/>
    <w:basedOn w:val="Normal"/>
    <w:uiPriority w:val="99"/>
    <w:semiHidden/>
    <w:unhideWhenUsed/>
    <w:rsid w:val="00DC2CF0"/>
    <w:pPr>
      <w:ind w:left="720"/>
    </w:pPr>
  </w:style>
  <w:style w:type="paragraph" w:styleId="NoteHeading">
    <w:name w:val="Note Heading"/>
    <w:basedOn w:val="Normal"/>
    <w:next w:val="Normal"/>
    <w:link w:val="NoteHeadingChar"/>
    <w:uiPriority w:val="99"/>
    <w:semiHidden/>
    <w:unhideWhenUsed/>
    <w:rsid w:val="00DC2CF0"/>
    <w:pPr>
      <w:spacing w:after="0" w:line="240" w:lineRule="auto"/>
    </w:pPr>
  </w:style>
  <w:style w:type="character" w:styleId="NoteHeadingChar" w:customStyle="1">
    <w:name w:val="Note Heading Char"/>
    <w:basedOn w:val="DefaultParagraphFont"/>
    <w:link w:val="NoteHeading"/>
    <w:uiPriority w:val="99"/>
    <w:semiHidden/>
    <w:rsid w:val="00DC2CF0"/>
  </w:style>
  <w:style w:type="character" w:styleId="PageNumber">
    <w:name w:val="page number"/>
    <w:basedOn w:val="DefaultParagraphFont"/>
    <w:uiPriority w:val="99"/>
    <w:semiHidden/>
    <w:unhideWhenUsed/>
    <w:rsid w:val="00DC2CF0"/>
  </w:style>
  <w:style w:type="table" w:styleId="PlainTable1">
    <w:name w:val="Plain Table 1"/>
    <w:basedOn w:val="TableNormal"/>
    <w:uiPriority w:val="41"/>
    <w:rsid w:val="00DC2CF0"/>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C2CF0"/>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DC2CF0"/>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C2C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C2CF0"/>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C2CF0"/>
    <w:pPr>
      <w:spacing w:after="0" w:line="240" w:lineRule="auto"/>
    </w:pPr>
    <w:rPr>
      <w:rFonts w:ascii="Consolas" w:hAnsi="Consolas"/>
      <w:sz w:val="22"/>
      <w:szCs w:val="21"/>
    </w:rPr>
  </w:style>
  <w:style w:type="character" w:styleId="PlainTextChar" w:customStyle="1">
    <w:name w:val="Plain Text Char"/>
    <w:basedOn w:val="DefaultParagraphFont"/>
    <w:link w:val="PlainText"/>
    <w:uiPriority w:val="99"/>
    <w:semiHidden/>
    <w:rsid w:val="00DC2CF0"/>
    <w:rPr>
      <w:rFonts w:ascii="Consolas" w:hAnsi="Consolas"/>
      <w:sz w:val="22"/>
      <w:szCs w:val="21"/>
    </w:rPr>
  </w:style>
  <w:style w:type="paragraph" w:styleId="Salutation">
    <w:name w:val="Salutation"/>
    <w:basedOn w:val="Normal"/>
    <w:next w:val="Normal"/>
    <w:link w:val="SalutationChar"/>
    <w:uiPriority w:val="99"/>
    <w:semiHidden/>
    <w:unhideWhenUsed/>
    <w:rsid w:val="00DC2CF0"/>
  </w:style>
  <w:style w:type="character" w:styleId="SalutationChar" w:customStyle="1">
    <w:name w:val="Salutation Char"/>
    <w:basedOn w:val="DefaultParagraphFont"/>
    <w:link w:val="Salutation"/>
    <w:uiPriority w:val="99"/>
    <w:semiHidden/>
    <w:rsid w:val="00DC2CF0"/>
  </w:style>
  <w:style w:type="paragraph" w:styleId="Signature">
    <w:name w:val="Signature"/>
    <w:basedOn w:val="Normal"/>
    <w:link w:val="SignatureChar"/>
    <w:uiPriority w:val="99"/>
    <w:semiHidden/>
    <w:unhideWhenUsed/>
    <w:rsid w:val="00DC2CF0"/>
    <w:pPr>
      <w:spacing w:after="0" w:line="240" w:lineRule="auto"/>
      <w:ind w:left="4252"/>
    </w:pPr>
  </w:style>
  <w:style w:type="character" w:styleId="SignatureChar" w:customStyle="1">
    <w:name w:val="Signature Char"/>
    <w:basedOn w:val="DefaultParagraphFont"/>
    <w:link w:val="Signature"/>
    <w:uiPriority w:val="99"/>
    <w:semiHidden/>
    <w:rsid w:val="00DC2CF0"/>
  </w:style>
  <w:style w:type="character" w:styleId="SmartHyperlink">
    <w:name w:val="Smart Hyperlink"/>
    <w:basedOn w:val="DefaultParagraphFont"/>
    <w:uiPriority w:val="99"/>
    <w:semiHidden/>
    <w:unhideWhenUsed/>
    <w:rsid w:val="00DC2CF0"/>
    <w:rPr>
      <w:u w:val="dotted"/>
    </w:rPr>
  </w:style>
  <w:style w:type="table" w:styleId="Table3Deffects1">
    <w:name w:val="Table 3D effects 1"/>
    <w:basedOn w:val="TableNormal"/>
    <w:uiPriority w:val="99"/>
    <w:semiHidden/>
    <w:unhideWhenUsed/>
    <w:rsid w:val="00DC2CF0"/>
    <w:rPr>
      <w:color w:val="auto"/>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DC2CF0"/>
    <w:rPr>
      <w:color w:val="auto"/>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DC2CF0"/>
    <w:rPr>
      <w:color w:val="auto"/>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DC2CF0"/>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DC2CF0"/>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DC2CF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DC2CF0"/>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DC2CF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DC2CF0"/>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DC2CF0"/>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DC2CF0"/>
    <w:rPr>
      <w:b/>
      <w:bCs/>
      <w:color w:val="auto"/>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DC2CF0"/>
    <w:rPr>
      <w:b/>
      <w:bCs/>
      <w:color w:val="auto"/>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DC2CF0"/>
    <w:rPr>
      <w:b/>
      <w:bCs/>
      <w:color w:val="auto"/>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DC2CF0"/>
    <w:rPr>
      <w:color w:val="auto"/>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2CF0"/>
    <w:rPr>
      <w:color w:val="auto"/>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C2CF0"/>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DC2CF0"/>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DC2CF0"/>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DC2CF0"/>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DC2CF0"/>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DC2CF0"/>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DC2CF0"/>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DC2CF0"/>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DC2CF0"/>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DC2CF0"/>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DC2CF0"/>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DC2CF0"/>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DC2CF0"/>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DC2CF0"/>
    <w:rPr>
      <w:color w:val="auto"/>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DC2CF0"/>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DC2CF0"/>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DC2CF0"/>
    <w:pPr>
      <w:spacing w:after="0"/>
      <w:ind w:left="300" w:hanging="300"/>
    </w:pPr>
  </w:style>
  <w:style w:type="paragraph" w:styleId="TableofFigures">
    <w:name w:val="table of figures"/>
    <w:basedOn w:val="Normal"/>
    <w:next w:val="Normal"/>
    <w:uiPriority w:val="99"/>
    <w:semiHidden/>
    <w:unhideWhenUsed/>
    <w:rsid w:val="00DC2CF0"/>
    <w:pPr>
      <w:spacing w:after="0"/>
    </w:pPr>
  </w:style>
  <w:style w:type="table" w:styleId="TableProfessional">
    <w:name w:val="Table Professional"/>
    <w:basedOn w:val="TableNormal"/>
    <w:uiPriority w:val="99"/>
    <w:semiHidden/>
    <w:unhideWhenUsed/>
    <w:rsid w:val="00DC2CF0"/>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DC2CF0"/>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DC2CF0"/>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DC2CF0"/>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rsid w:val="00DC2CF0"/>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DC2CF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DC2CF0"/>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DC2CF0"/>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rsid w:val="00DC2CF0"/>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uiPriority w:val="99"/>
    <w:semiHidden/>
    <w:unhideWhenUsed/>
    <w:rsid w:val="00DC2CF0"/>
    <w:pPr>
      <w:spacing w:before="120"/>
    </w:pPr>
    <w:rPr>
      <w:rFonts w:asciiTheme="majorHAnsi" w:hAnsiTheme="majorHAnsi" w:eastAsiaTheme="majorEastAsia" w:cstheme="majorBidi"/>
      <w:b/>
      <w:bCs/>
      <w:sz w:val="24"/>
      <w:szCs w:val="24"/>
    </w:rPr>
  </w:style>
  <w:style w:type="paragraph" w:styleId="TOC1">
    <w:name w:val="toc 1"/>
    <w:basedOn w:val="Normal"/>
    <w:next w:val="Normal"/>
    <w:autoRedefine/>
    <w:uiPriority w:val="39"/>
    <w:semiHidden/>
    <w:unhideWhenUsed/>
    <w:rsid w:val="00DC2CF0"/>
    <w:pPr>
      <w:spacing w:after="100"/>
    </w:pPr>
  </w:style>
  <w:style w:type="paragraph" w:styleId="TOC2">
    <w:name w:val="toc 2"/>
    <w:basedOn w:val="Normal"/>
    <w:next w:val="Normal"/>
    <w:autoRedefine/>
    <w:uiPriority w:val="39"/>
    <w:semiHidden/>
    <w:unhideWhenUsed/>
    <w:rsid w:val="00DC2CF0"/>
    <w:pPr>
      <w:spacing w:after="100"/>
      <w:ind w:left="300"/>
    </w:pPr>
  </w:style>
  <w:style w:type="paragraph" w:styleId="TOC3">
    <w:name w:val="toc 3"/>
    <w:basedOn w:val="Normal"/>
    <w:next w:val="Normal"/>
    <w:autoRedefine/>
    <w:uiPriority w:val="39"/>
    <w:semiHidden/>
    <w:unhideWhenUsed/>
    <w:rsid w:val="00DC2CF0"/>
    <w:pPr>
      <w:spacing w:after="100"/>
      <w:ind w:left="600"/>
    </w:pPr>
  </w:style>
  <w:style w:type="paragraph" w:styleId="TOC4">
    <w:name w:val="toc 4"/>
    <w:basedOn w:val="Normal"/>
    <w:next w:val="Normal"/>
    <w:autoRedefine/>
    <w:uiPriority w:val="39"/>
    <w:semiHidden/>
    <w:unhideWhenUsed/>
    <w:rsid w:val="00DC2CF0"/>
    <w:pPr>
      <w:spacing w:after="100"/>
      <w:ind w:left="900"/>
    </w:pPr>
  </w:style>
  <w:style w:type="paragraph" w:styleId="TOC5">
    <w:name w:val="toc 5"/>
    <w:basedOn w:val="Normal"/>
    <w:next w:val="Normal"/>
    <w:autoRedefine/>
    <w:uiPriority w:val="39"/>
    <w:semiHidden/>
    <w:unhideWhenUsed/>
    <w:rsid w:val="00DC2CF0"/>
    <w:pPr>
      <w:spacing w:after="100"/>
      <w:ind w:left="1200"/>
    </w:pPr>
  </w:style>
  <w:style w:type="paragraph" w:styleId="TOC6">
    <w:name w:val="toc 6"/>
    <w:basedOn w:val="Normal"/>
    <w:next w:val="Normal"/>
    <w:autoRedefine/>
    <w:uiPriority w:val="39"/>
    <w:semiHidden/>
    <w:unhideWhenUsed/>
    <w:rsid w:val="00DC2CF0"/>
    <w:pPr>
      <w:spacing w:after="100"/>
      <w:ind w:left="1500"/>
    </w:pPr>
  </w:style>
  <w:style w:type="paragraph" w:styleId="TOC7">
    <w:name w:val="toc 7"/>
    <w:basedOn w:val="Normal"/>
    <w:next w:val="Normal"/>
    <w:autoRedefine/>
    <w:uiPriority w:val="39"/>
    <w:semiHidden/>
    <w:unhideWhenUsed/>
    <w:rsid w:val="00DC2CF0"/>
    <w:pPr>
      <w:spacing w:after="100"/>
      <w:ind w:left="1800"/>
    </w:pPr>
  </w:style>
  <w:style w:type="paragraph" w:styleId="TOC8">
    <w:name w:val="toc 8"/>
    <w:basedOn w:val="Normal"/>
    <w:next w:val="Normal"/>
    <w:autoRedefine/>
    <w:uiPriority w:val="39"/>
    <w:semiHidden/>
    <w:unhideWhenUsed/>
    <w:rsid w:val="00DC2CF0"/>
    <w:pPr>
      <w:spacing w:after="100"/>
      <w:ind w:left="2100"/>
    </w:pPr>
  </w:style>
  <w:style w:type="paragraph" w:styleId="TOC9">
    <w:name w:val="toc 9"/>
    <w:basedOn w:val="Normal"/>
    <w:next w:val="Normal"/>
    <w:autoRedefine/>
    <w:uiPriority w:val="39"/>
    <w:semiHidden/>
    <w:unhideWhenUsed/>
    <w:rsid w:val="00DC2CF0"/>
    <w:pPr>
      <w:spacing w:after="100"/>
      <w:ind w:left="2400"/>
    </w:pPr>
  </w:style>
  <w:style w:type="character" w:styleId="UnresolvedMention">
    <w:name w:val="Unresolved Mention"/>
    <w:basedOn w:val="DefaultParagraphFont"/>
    <w:uiPriority w:val="99"/>
    <w:semiHidden/>
    <w:unhideWhenUsed/>
    <w:rsid w:val="00DC2CF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microsoft.com/office/2020/10/relationships/intelligence" Target="intelligence2.xml" Id="Rcc42343ab6ff4e60" /></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DocSecurity>0</ap:DocSecurity>
  <ap:ScaleCrop>false</ap:ScaleCrop>
  <ap:Company/>
  <ap:SharedDoc>false</ap:SharedDoc>
  <ap:HyperlinksChanged>false</ap:HyperlinksChanged>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2020-01-08T20:17:42.1280040Z</dcterms:created>
  <dcterms:modified xsi:type="dcterms:W3CDTF">2025-06-10T00:52:46.5296661Z</dcterms:modified>
  <dc:creator>Georgia Mischefski-Gray - Admin VP</dc:creator>
  <lastModifiedBy>Daniel Leamy - Finance</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